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FF" w:rsidRDefault="009E45FF" w:rsidP="009E4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9E45FF" w:rsidRDefault="009E45FF" w:rsidP="009E4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853" w:type="dxa"/>
        <w:tblInd w:w="0" w:type="dxa"/>
        <w:tblLook w:val="04A0"/>
      </w:tblPr>
      <w:tblGrid>
        <w:gridCol w:w="4786"/>
        <w:gridCol w:w="5067"/>
      </w:tblGrid>
      <w:tr w:rsidR="009E45FF" w:rsidTr="009E45F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45FF" w:rsidRDefault="009E45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9E45FF" w:rsidRDefault="009E45F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E45FF" w:rsidRDefault="009E45F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«Калининский агропромышленный лицей»</w:t>
            </w:r>
          </w:p>
          <w:p w:rsidR="009E45FF" w:rsidRDefault="009E45F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E45FF" w:rsidRDefault="009E45F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E45FF" w:rsidRDefault="009E45F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___ от  «___»_____ 20__г</w:t>
            </w:r>
          </w:p>
          <w:p w:rsidR="009E45FF" w:rsidRDefault="009E45F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45FF" w:rsidRDefault="009E45F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________/______________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E45FF" w:rsidRDefault="009E45F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E45FF" w:rsidRDefault="009E45F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 «___»_____ 20__г</w:t>
            </w:r>
          </w:p>
          <w:p w:rsidR="009E45FF" w:rsidRDefault="009E45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9E45FF" w:rsidRDefault="009E45FF" w:rsidP="009E45F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  <w:u w:val="single"/>
        </w:rPr>
        <w:t>Электротехника</w:t>
      </w:r>
      <w:r>
        <w:rPr>
          <w:rFonts w:ascii="Times New Roman" w:hAnsi="Times New Roman" w:cs="Times New Roman"/>
          <w:b/>
          <w:caps/>
          <w:color w:val="000000"/>
          <w:spacing w:val="34"/>
          <w:sz w:val="28"/>
          <w:szCs w:val="28"/>
        </w:rPr>
        <w:t>»</w:t>
      </w:r>
    </w:p>
    <w:p w:rsidR="009E45FF" w:rsidRDefault="009E45FF" w:rsidP="009E4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9E45FF" w:rsidRDefault="009E45FF" w:rsidP="009E4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профессии  </w:t>
      </w:r>
      <w:r>
        <w:rPr>
          <w:rFonts w:ascii="Times New Roman" w:hAnsi="Times New Roman" w:cs="Times New Roman"/>
          <w:sz w:val="28"/>
          <w:szCs w:val="28"/>
          <w:u w:val="single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</w:t>
      </w:r>
    </w:p>
    <w:p w:rsidR="009E45FF" w:rsidRDefault="009E45FF" w:rsidP="009E45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профиля</w:t>
      </w:r>
    </w:p>
    <w:p w:rsidR="009E45FF" w:rsidRDefault="009E45FF" w:rsidP="009E45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21.01.03.«Автомеханик»</w:t>
      </w:r>
    </w:p>
    <w:p w:rsidR="009E45FF" w:rsidRDefault="009E45FF" w:rsidP="009E45F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 профессии</w:t>
      </w:r>
    </w:p>
    <w:p w:rsidR="009E45FF" w:rsidRDefault="009E45FF" w:rsidP="009E45F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9E45FF" w:rsidRDefault="009E45FF" w:rsidP="009E45F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9E45FF" w:rsidRDefault="009E45FF" w:rsidP="009E45F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9E45FF" w:rsidRDefault="009E45FF" w:rsidP="009E45FF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9E45FF" w:rsidRDefault="009E45FF" w:rsidP="009E45FF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9E45FF" w:rsidRDefault="009E45FF" w:rsidP="009E45FF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9E45FF" w:rsidRDefault="009E45FF" w:rsidP="009E45FF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«__»_______20__ г.</w:t>
      </w: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45FF" w:rsidRDefault="009E45FF" w:rsidP="009E45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9E45FF" w:rsidRDefault="009E45FF" w:rsidP="009E45FF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9E45FF" w:rsidTr="009E45FF">
        <w:tc>
          <w:tcPr>
            <w:tcW w:w="4656" w:type="dxa"/>
          </w:tcPr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среднего профессионального образования  по профессии _________________, утверждённого приказом 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_2</w:t>
            </w:r>
            <w:r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__2013 г №_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701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9E45FF" w:rsidTr="009E45FF">
        <w:tc>
          <w:tcPr>
            <w:tcW w:w="4821" w:type="dxa"/>
          </w:tcPr>
          <w:p w:rsidR="009E45FF" w:rsidRDefault="009E45F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предметно-цикловой комиссии ____________________</w:t>
            </w:r>
          </w:p>
          <w:p w:rsidR="009E45FF" w:rsidRDefault="009E45F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103" w:type="dxa"/>
          </w:tcPr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ОДОБРЕНО методическим советом лицея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__________2015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__________2016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__________2017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__________2018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Протокол №___ от «_____» __________2019 г.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_____________/______________/</w:t>
            </w:r>
          </w:p>
        </w:tc>
      </w:tr>
    </w:tbl>
    <w:p w:rsidR="009E45FF" w:rsidRDefault="009E45FF" w:rsidP="009E45F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9E45FF" w:rsidTr="009E45FF">
        <w:trPr>
          <w:trHeight w:val="888"/>
        </w:trPr>
        <w:tc>
          <w:tcPr>
            <w:tcW w:w="9930" w:type="dxa"/>
            <w:gridSpan w:val="3"/>
          </w:tcPr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 (авторы):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FF" w:rsidTr="009E45FF">
        <w:trPr>
          <w:gridAfter w:val="1"/>
          <w:wAfter w:w="6" w:type="dxa"/>
        </w:trPr>
        <w:tc>
          <w:tcPr>
            <w:tcW w:w="3261" w:type="dxa"/>
            <w:hideMark/>
          </w:tcPr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6663" w:type="dxa"/>
          </w:tcPr>
          <w:p w:rsidR="009E45FF" w:rsidRDefault="009E4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9E45FF" w:rsidRDefault="009E45FF" w:rsidP="009E45FF">
      <w:pPr>
        <w:pStyle w:val="a5"/>
        <w:rPr>
          <w:rFonts w:ascii="Times New Roman" w:hAnsi="Times New Roman"/>
          <w:sz w:val="24"/>
          <w:szCs w:val="24"/>
        </w:rPr>
      </w:pPr>
    </w:p>
    <w:p w:rsidR="009E45FF" w:rsidRDefault="009E45FF" w:rsidP="009E45FF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Рекомендована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9E45FF" w:rsidRDefault="009E45FF" w:rsidP="009E45FF">
      <w:pPr>
        <w:shd w:val="clear" w:color="auto" w:fill="FFFFFF"/>
        <w:spacing w:before="100" w:beforeAutospacing="1"/>
        <w:ind w:left="-993" w:right="533" w:hanging="141"/>
        <w:jc w:val="center"/>
        <w:rPr>
          <w:color w:val="000000"/>
          <w:sz w:val="24"/>
          <w:szCs w:val="24"/>
        </w:rPr>
      </w:pPr>
    </w:p>
    <w:p w:rsidR="009E45FF" w:rsidRDefault="009E45FF" w:rsidP="009E45FF">
      <w:pPr>
        <w:shd w:val="clear" w:color="auto" w:fill="FFFFFF"/>
        <w:spacing w:before="100" w:beforeAutospacing="1"/>
        <w:ind w:right="5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 учебной дисциплины разработана на основе Федерального государственного образовательного стандарта по профессии среднего профессионального образования      23.01.03«Автомеханик», утверждённая приказом Министерства образования и науки Российской Федерации от 2 августа 2013 г № 701.</w:t>
      </w:r>
    </w:p>
    <w:p w:rsidR="009E45FF" w:rsidRDefault="009E45FF" w:rsidP="009E45FF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реализуется в пределах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СПО по профессии СПО 23.01.03. «Автомеханик» на базе основного общего образования, разработанной в соответствии с требованиями ФГОС СПО третьего поколения.</w:t>
      </w:r>
    </w:p>
    <w:p w:rsidR="009E45FF" w:rsidRDefault="009E45FF" w:rsidP="009E4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45FF" w:rsidRDefault="009E45FF" w:rsidP="009E4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ГБПОУ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«Калининский агропромышленный лицей»   г. Калининск</w:t>
      </w:r>
    </w:p>
    <w:p w:rsidR="009E45FF" w:rsidRDefault="009E45FF" w:rsidP="009E4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9E45FF" w:rsidRDefault="009E45FF" w:rsidP="009E4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преподаватель первой квалификационной категории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ПОЯСНИТЕЛЬНАЯ ЗАПИСКА РАБОЧЕЙ ПРОГРАММЫ УЧЕБНОЙ ДИСЦИПЛИНЫ «ЭЛЕКТРОТЕХНИКА»</w:t>
      </w:r>
    </w:p>
    <w:p w:rsidR="009E45FF" w:rsidRDefault="009E45FF" w:rsidP="009E45FF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программы. 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>
        <w:rPr>
          <w:rFonts w:ascii="Times New Roman" w:hAnsi="Times New Roman" w:cs="Times New Roman"/>
          <w:b/>
          <w:sz w:val="24"/>
          <w:szCs w:val="24"/>
        </w:rPr>
        <w:t>СПО 23.01.03. «Автомеханик».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автотранспортных предприятий: 18511  Слесарь по ремонту автомобилей; 11442  Водитель автомобиля; 15594  Оператор заправочных станций.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ОП.01 «Электротехника»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 </w:t>
      </w:r>
    </w:p>
    <w:p w:rsidR="009E45FF" w:rsidRDefault="009E45FF" w:rsidP="009E45FF">
      <w:pPr>
        <w:shd w:val="clear" w:color="auto" w:fill="FFFFFF"/>
        <w:spacing w:before="274" w:after="274" w:line="317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дисциплины-требования к результатам освоения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дисциплины обучающийся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уметь: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измерять параметры электрической цепи;                                                                                             - рассчитывать сопротивление заземляющих устройств;                                                                        - производить расчёты для выбора электроаппаратов.                                                                                    В результате освоения дисциплины обучающийся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основные положения электротехники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>;                                                                                                        - методы расчёта простых электрических цепей;                                                                                       - принципы работы типовых электрических устройств;                                                                              - меры безопасности при работе с электрооборудованием и электрифицированными инструментами.</w:t>
      </w:r>
    </w:p>
    <w:p w:rsidR="009E45FF" w:rsidRDefault="009E45FF" w:rsidP="009E45FF">
      <w:pPr>
        <w:shd w:val="clear" w:color="auto" w:fill="FFFFFF"/>
        <w:spacing w:before="274" w:after="274" w:line="317" w:lineRule="atLeas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Рекомендуемое количество часов на освоение программы дисциплины: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78 часов,                                                                               в том числе:                                                                                                                                                                             обязательной аудиторной учебной нагрузки обучающегося 52 часов;                        самостоятельной работы обучающегося  26 часов.                                                                                 </w:t>
      </w:r>
    </w:p>
    <w:p w:rsidR="009E45FF" w:rsidRDefault="009E45FF" w:rsidP="009E45FF">
      <w:pPr>
        <w:shd w:val="clear" w:color="auto" w:fill="FFFFFF"/>
        <w:spacing w:before="274" w:after="274" w:line="317" w:lineRule="atLeast"/>
        <w:ind w:lef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СТРУКТУРА И СОДЕРЖАНИЕ  УЧЕБНОЙ ДИСЦИПЛИНЫ «ЭЛЕКТРОТЕХНИКА»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Style w:val="a7"/>
        <w:tblW w:w="0" w:type="auto"/>
        <w:tblInd w:w="0" w:type="dxa"/>
        <w:tblLook w:val="04A0"/>
      </w:tblPr>
      <w:tblGrid>
        <w:gridCol w:w="8472"/>
        <w:gridCol w:w="1949"/>
      </w:tblGrid>
      <w:tr w:rsidR="009E45FF" w:rsidTr="009E45FF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9E45FF" w:rsidTr="009E45FF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9E45FF" w:rsidTr="009E45FF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9E45FF" w:rsidTr="009E45FF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5FF" w:rsidTr="009E45FF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E45FF" w:rsidTr="009E45FF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5FF" w:rsidTr="009E45FF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5FF" w:rsidTr="009E45FF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9E45FF" w:rsidTr="009E45FF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5FF" w:rsidTr="009E45FF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рефератов; выполнение домашних заданий; подготовка к лабораторным и  практическим работам; подбор и изучение литературных источников, работа с периодической печатью, подготовка тематических обзоров по периодике; подготовка к контрольным работам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5FF" w:rsidTr="009E45FF">
        <w:tc>
          <w:tcPr>
            <w:tcW w:w="10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 в виде дифференцированного зачёта</w:t>
            </w:r>
          </w:p>
        </w:tc>
      </w:tr>
    </w:tbl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45FF">
          <w:pgSz w:w="11906" w:h="16838"/>
          <w:pgMar w:top="567" w:right="567" w:bottom="567" w:left="1134" w:header="709" w:footer="709" w:gutter="0"/>
          <w:cols w:space="720"/>
        </w:sect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2.2.Тематический план и содержание учебной дисциплины ОП.01 «Электротехника»</w:t>
      </w:r>
    </w:p>
    <w:tbl>
      <w:tblPr>
        <w:tblStyle w:val="a7"/>
        <w:tblW w:w="0" w:type="auto"/>
        <w:tblInd w:w="0" w:type="dxa"/>
        <w:tblLook w:val="04A0"/>
      </w:tblPr>
      <w:tblGrid>
        <w:gridCol w:w="3472"/>
        <w:gridCol w:w="456"/>
        <w:gridCol w:w="9235"/>
        <w:gridCol w:w="1407"/>
        <w:gridCol w:w="1350"/>
      </w:tblGrid>
      <w:tr w:rsidR="009E45FF" w:rsidTr="009E45FF"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9E45FF" w:rsidTr="009E45FF"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5FF" w:rsidTr="009E45FF">
        <w:tc>
          <w:tcPr>
            <w:tcW w:w="13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«Электрические и магнитные цепи»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3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Введение</w:t>
            </w: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8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роль развития электротехники, Значение и место курса «Электротехника» в подготовке специалистов по профессии «Автомеханик» Действие электрического тока на организм человека 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Подготовка тематических сообщений: Опасность поражения электрическим током: Пути прохождения тока через тело человека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3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Электрические цепи постоянного тока</w:t>
            </w: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5FF" w:rsidTr="009E45FF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 и элементы электрической цепи. Схемы и классификация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электроцепей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сборки электрических схем. Техника безопасности при выполнении работ.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электрических цепей постоянного тока.  Законы Ома и Кирхгофа.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измерительными приборами и методами электрических измерений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линейной электрической цепи с последовательным соединением приёмников электроэнергии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линейной электрической цепи при смешанном соединении приёмников электроэнергии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номинального напряжения, мощности, силы тока в различных электроустановках.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нелинейных электрических цепей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электростатических полей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простых электрических цепей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работаобучающихся</w:t>
            </w:r>
            <w:proofErr w:type="spellEnd"/>
          </w:p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работам; подбор и изучение литературных источников,  работа с периодической печатью, подготовка тематических обзоров по темам: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заряд; Электрическое поле, его основные характеристики (напряжённость, потенциал, проводимость); Электрический ток в различных средах; Химическое действие тока, закон Фарадея; Гальванические элементы;  Типы  аккумуляторов и их устройство.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3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Магнитные цепи</w:t>
            </w: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Магнитные свойства веществ. Характеристики магнитных материалов. Классификация, элементы магнитных цепей. Законы магнитной цепи, Простейшие магнитные цепи.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Исследования магнитных цепей на постоянном токе.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Моделирование магнитных полей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Самостоятельная работа</w:t>
            </w:r>
          </w:p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работам; подбор и изучение литературных источников,  работа с периодической печатью, подготовка тематических обзоров по темам: Магнитное поле и его свойства; Применение вихревых токов в промышленности; Явление электромагнитной индукции, Правило Ленца. 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3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1.4. Электрические цепи переменного тока.</w:t>
            </w: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5FF" w:rsidTr="009E45FF">
        <w:trPr>
          <w:trHeight w:val="5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понятия и характеристики переменного тока. Идеальные элементы цепи переменного тока - резистивный, индуктивный и ёмкостный элементы. 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5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процессов при последовательном соединении элементов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 Активная, реактивная и полная мощности, баланс мощностей.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5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Трёхфазные электрические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цепи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пособы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соединения обмоток источника питания трёхфазной цепи. Техника безопасности при эксплуатации трёхфазных цепей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Исследование работы последовательно и параллельно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соединённых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индуктивности и ёмкости при синусоидальном токе и напряжении.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Изучение работы трёхфазной цепи при активной нагрузке однофазных приёмников, соединённых «звездой» («треугольником»)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Изучение работы трёхфазной цепи при реактивной нагрузке однофазных приёмников, соединённых «звездой» («треугольником»)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Вычисление характеристик переменного тока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Выполнение домашних заданий; подготовка отчётов по лабораторным и практическим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ра-ботам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подбор и изучение литературных источников,  работа с периодической печатью, подготовка тематических обзоров по темам: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Явления резонанса токов; Явление резонанса напряжений;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Принцип работы синхронных генераторов; Индуктивность, единицы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изме-рения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 Ёмкость, единицы измерения; Коэффициент мощности, способы его повышения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13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«Электротехнические устройства»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3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Электроизмеритель-ные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и электрические измерения.</w:t>
            </w: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Содержание учебного материала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5FF" w:rsidTr="009E45FF">
        <w:trPr>
          <w:trHeight w:val="5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Виды и методы электрических измерений (прямые и косвенные)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лассификация   электроизмерительных приборов.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5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Аналоговые и цифровые электронные приборы. Измерение неэлектрических величин.  </w:t>
            </w:r>
          </w:p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Общие принципы измерения.  Преобразователи неэлектрических величин.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Проверка амперметра и вольтметра методом сравнения. 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Измерение мощности и расхода электроэнергии.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Проверка счётчика электрической энергии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Измерение электрических цепей омметром.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Самостоятельная работа</w:t>
            </w:r>
          </w:p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 практическим работам; подбор и изучение литературных источников,  работа с периодической печатью,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тематических обзоров по темам: Использование явления электромагнитной индукции в электроизмерительных устройствах; Расшифровка условных обозначений на шкале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Определение рабочих параметров электронных приборов по их маркировке;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Мостовой метод измерения величин;  Погрешности измерений и классы точности приборов; Цифровые измерительные приборы.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явления электромагнитной индукции в электротехнических устройствах.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3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Трансформаторы</w:t>
            </w: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5FF" w:rsidTr="009E45FF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Типы, назначение, устройство, принцип работы трансформаторов. Анализ работы ненагруженного  и нагруженного трансформатора. 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Режим холостого хода. Режим короткого замыкания. КПД трансформатора</w:t>
            </w:r>
          </w:p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Трёхфазные силовые трансформаторы и автотрансформаторы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Конструкция силовых маслонаполненных трансформаторов ТМ-10/0,4-10-160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Проверка трансформаторов.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Самостоятельная работа</w:t>
            </w:r>
          </w:p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практи-ческим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работам; подбор и изучение литературных источников,  работа с периодической печатью, подготовка тематических обзоров по темам: Коэффициент полезного действия трансформаторов; Номенклатура силовых трансформаторов;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Потери мощности в трансформаторах; Параллельная работа трансформаторов.  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3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Электрические машины</w:t>
            </w: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5FF" w:rsidTr="009E45FF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Назначение и классификация электрических машин. Генераторы и двигатели постоянного тока.  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Типы электродвигателей, их основные характеристики, потери энергии в электродвигателях.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6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Асинхронные  и синхронные машины, их назначение, принцип работы, устройство, энергетические характеристики.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Синхронные генераторы.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Устройство и принцип работы асинхронных электродвигателей. Номинальный и пусковой режим работы, частота вращения.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Однофазные асинхронные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электродвигатели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ниверсальные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коллекторные двигатели.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Практические работы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работы генераторов и двигателей постоянного тока. 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работы асинхронного электродвигателя с короткозамкнутым ротором.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Изучение работы коллекторных электродвигателей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Схемы однофазных электродвигателей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Самостоятельная работа</w:t>
            </w:r>
          </w:p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практи-ческим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работам; подбор и изучение литературных источников,  работа с периодической печатью, подготовка тематических обзоров по темам: Области применения генераторов постоянного тока, Виды потерь энергии в электродвигателях; Способы  снижения потерь электроэнергии;  Способы снижения пусковых токов в электродвигателях, Способы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под-держания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напряжения и частоты в синхронных генераторах;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Перегрузочная способность электродвигателей;  Конструктивное исполнение электродвигателей; Тепловой режим работы электродвигателей; Тахогенераторы, индукционные регуляторы и фазорегуляторы.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3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2.4.Электронные приборы и устройства</w:t>
            </w: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5FF" w:rsidTr="009E45FF">
        <w:trPr>
          <w:trHeight w:val="6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Полупроводники: основные понятия, типы проводимости. Полупроводниковые диоды и триоды, принцип действия. Индикаторные и фотоэлектрические приборы.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Выпрямители, стабилизаторы напряжения. Усилители: операционные и электронные, мультивибраторы. Инверторы, электронные генераторы, логические элементы.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Проверка полупроводниковых диодов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Проверка транзисторов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Исследование работы полупроводникового выпрямителя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Самостоятельная работа</w:t>
            </w:r>
          </w:p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практи-ческим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работам; подбор и изучение литературных источников,  работа с периодической печатью, подготовка тематических обзоров по темам: Электронные приборы, область использования;  Полупроводниковые  тиристоры;  Газоразрядные приборы и фотоэлементы;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Оптикоэлектронные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устройства;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Выпрямители и сглаживающие фильтры; Основные понятия цифровой электроники.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3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2.5. Электрические и электронные аппараты</w:t>
            </w: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5FF" w:rsidTr="009E45FF">
        <w:trPr>
          <w:trHeight w:val="5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классификация электрических аппаратов. Коммутирующие аппараты распределительных устройств и передающих линий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Аппараты ручного управления, пускатели, контакторы,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защиты, реле.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rPr>
          <w:trHeight w:val="5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Условные обозначения на схемах.  Основные элементы и особенности их работы: электрические контакты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дугогасители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Конструкция низковольтных аппаратов управления электроустановками. 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аппаратов защиты и управления асинхронным электродвигателем.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Схемы включения магнитных пускателей.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Выбор плавких предохранителей.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 работа</w:t>
            </w:r>
          </w:p>
          <w:p w:rsidR="009E45FF" w:rsidRDefault="009E45FF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 по теме; подготовка отчётов по лабораторным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практи-ческим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работам; подбор и изучение литературных источников,  работа с периодической печатью, подготовка тематических обзоров по темам: 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онструкция электромагнитных реле;  Устройство и область применения контроллеров; Защитно-отключающие устройства ЗОУП-25; 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электрических контактов в электротехнике; Методы борьбы с электрической дугой;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Выбор автоматических выключателей.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FF" w:rsidTr="009E45FF">
        <w:tc>
          <w:tcPr>
            <w:tcW w:w="13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45F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E45FF" w:rsidRDefault="009E45FF" w:rsidP="009E45FF">
      <w:pPr>
        <w:pageBreakBefore/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УСЛОВИЯ РЕАЛИЗАЦИИ ПРОГРАММЫ ДИСЦИПЛИНЫ</w:t>
      </w:r>
    </w:p>
    <w:p w:rsidR="009E45FF" w:rsidRDefault="009E45FF" w:rsidP="009E45FF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Требования к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минимальному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материально-техническому</w:t>
      </w:r>
    </w:p>
    <w:p w:rsidR="009E45FF" w:rsidRDefault="009E45FF" w:rsidP="009E45FF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обеспечению</w:t>
      </w:r>
    </w:p>
    <w:p w:rsidR="009E45FF" w:rsidRDefault="009E45FF" w:rsidP="009E45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наличия:</w:t>
      </w:r>
    </w:p>
    <w:p w:rsidR="009E45FF" w:rsidRDefault="009E45FF" w:rsidP="009E45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-кабинета электротехники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(учебники и учебные пособия, сборники задач и упражнений, карточки-задания, наборы плакатов, демонстрационные и электрифицированные стенды)</w:t>
      </w:r>
    </w:p>
    <w:p w:rsidR="009E45FF" w:rsidRDefault="009E45FF" w:rsidP="009E45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-лаборатории электротехники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(проведение лабораторных и практических работ, инструменты, приборы и приспособления, монтажные панели, учебные схемы, аптечка и инструкции по безопасности.)</w:t>
      </w:r>
    </w:p>
    <w:p w:rsidR="009E45FF" w:rsidRDefault="009E45FF" w:rsidP="009E45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-электромонтажной мастерской (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оборудование электротехническое разных напряжений, рабочие места, технологическое оборудование, специальный инструмент и изделия)</w:t>
      </w:r>
    </w:p>
    <w:p w:rsidR="009E45FF" w:rsidRDefault="009E45FF" w:rsidP="009E45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-технические средства обучения</w:t>
      </w:r>
    </w:p>
    <w:p w:rsidR="009E45FF" w:rsidRDefault="009E45FF" w:rsidP="009E45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 с выходом в сеть Интернет, видеопроектор, лабораторные стенды и тренажёры</w:t>
      </w:r>
    </w:p>
    <w:p w:rsidR="009E45FF" w:rsidRDefault="009E45FF" w:rsidP="009E45FF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9E45FF" w:rsidRDefault="009E45FF" w:rsidP="009E45FF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</w:t>
      </w:r>
    </w:p>
    <w:p w:rsidR="009E45FF" w:rsidRDefault="009E45FF" w:rsidP="009E45FF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дополнительной литературы</w:t>
      </w:r>
    </w:p>
    <w:p w:rsidR="009E45FF" w:rsidRDefault="009E45FF" w:rsidP="009E45FF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9E45FF" w:rsidRDefault="009E45FF" w:rsidP="009E45FF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1.Беспалов В.Я. «Электрические машины» учебник ИЦ «Академия» 2009г.</w:t>
      </w:r>
    </w:p>
    <w:p w:rsidR="009E45FF" w:rsidRDefault="009E45FF" w:rsidP="009E45FF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2.Касаткин А.В. «Электротехника» учебник ИЦ «Академия» 2009г.         </w:t>
      </w:r>
    </w:p>
    <w:p w:rsidR="009E45FF" w:rsidRDefault="009E45FF" w:rsidP="009E45FF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3.Ярочкина Г.В. «Электротехника» рабочая тетрадь ИЦ «Академия» 2007г.</w:t>
      </w:r>
    </w:p>
    <w:p w:rsidR="009E45FF" w:rsidRDefault="009E45FF" w:rsidP="009E45FF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9E45FF" w:rsidRDefault="009E45FF" w:rsidP="009E45FF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1.Прошин В.М. «Лабораторно-практическое руководство по электротехнике»  учебное пособие И</w:t>
      </w:r>
      <w:proofErr w:type="gramStart"/>
      <w:r>
        <w:rPr>
          <w:rFonts w:ascii="Times New Roman" w:hAnsi="Times New Roman" w:cs="Times New Roman"/>
          <w:sz w:val="24"/>
          <w:szCs w:val="24"/>
        </w:rPr>
        <w:t>Ц»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Академия» 2008г.                                                    </w:t>
      </w:r>
    </w:p>
    <w:p w:rsidR="009E45FF" w:rsidRDefault="009E45FF" w:rsidP="009E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2.Полещук В.И. «Задачник по электротехнике и электронике» сборник задач и упражнений ИЦ «Академия»2008г.</w:t>
      </w:r>
    </w:p>
    <w:p w:rsidR="009E45FF" w:rsidRDefault="009E45FF" w:rsidP="009E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9E45FF" w:rsidRDefault="009E45FF" w:rsidP="009E45FF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http://py68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ulkan1.narod.ru/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proektychdiscipliny</w:t>
      </w:r>
      <w:proofErr w:type="spellEnd"/>
    </w:p>
    <w:p w:rsidR="009E45FF" w:rsidRDefault="009E45FF" w:rsidP="009E45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eltray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 « В мире электричества »)</w:t>
      </w:r>
    </w:p>
    <w:p w:rsidR="009E45FF" w:rsidRDefault="009E45FF" w:rsidP="009E45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college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enportal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physics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chapter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4/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section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paragraph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8/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theory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«Электрические измерения»</w:t>
      </w:r>
    </w:p>
    <w:p w:rsidR="009E45FF" w:rsidRDefault="009E45FF" w:rsidP="009E45FF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library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Сайт содержит электронный учебник по курсу « Общая электротехника»     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4.КОНТРОЛЬ И ОЦЕНКА РЕЗУЛЬТАТОВ ОСВОЕНИЯ ДИСЦИПЛИНЫ</w:t>
      </w:r>
    </w:p>
    <w:p w:rsidR="009E45FF" w:rsidRDefault="009E45FF" w:rsidP="009E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 в процессе проведения теоретических и практических занятий,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 и исследований,  заключительного экзамена. Образовательное учреждение обеспечивает организацию и проведение текущего контроля и промежуточной аттестации индивидуальных достижений, демонстрируемых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знаний, умений и навыков. Текущий контроль проводится преподавателем в процессе проведения теоретических и практических занятий.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программе завершается экзаменом, которую проводит экзаменационная комиссия. Для промежуточной аттестации и текущего контроля создаются фонды оценочных средств (ФОС), которые включают в себя педагогические контрольно-измерительные материалы, предназначенные для определения соответстви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несоответствия) индивидуальных образовательных достижений основным показателям результатов подготовки </w:t>
      </w:r>
    </w:p>
    <w:tbl>
      <w:tblPr>
        <w:tblStyle w:val="a7"/>
        <w:tblW w:w="0" w:type="auto"/>
        <w:tblInd w:w="0" w:type="dxa"/>
        <w:tblLook w:val="04A0"/>
      </w:tblPr>
      <w:tblGrid>
        <w:gridCol w:w="2483"/>
        <w:gridCol w:w="4640"/>
        <w:gridCol w:w="2448"/>
      </w:tblGrid>
      <w:tr w:rsidR="009E45FF" w:rsidTr="009E45F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умения, усвоенные знания)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9E45FF" w:rsidTr="009E45FF">
        <w:trPr>
          <w:trHeight w:val="26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Электрические и магнитные цепи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spacing w:after="27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Умение правильно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измерять параметры электрической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положения электротехники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- методы расчёта простых электрических цепей; 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выполнение домашних заданий,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подготовка отчётов по практическим и лабораторным работам.</w:t>
            </w:r>
          </w:p>
        </w:tc>
      </w:tr>
      <w:tr w:rsidR="009E45FF" w:rsidTr="009E45F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Электротехнические устройства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shd w:val="clear" w:color="auto" w:fill="FFFFFF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правильно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рассчитывать сопротивление заземляющих устройств;                                                                        - производить расчёты для выбора электроаппаратов.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нание: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положения электротехники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- принципы работы типовых электрических устройств;                                                                              - меры безопасности при работе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электрообору-дованием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электрифицированными инструментами.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выполнение домашних заданий,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подготовка отчётов по практическим и лабораторным работам</w:t>
            </w:r>
          </w:p>
        </w:tc>
      </w:tr>
    </w:tbl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контроля производится в соответствии универсальной шкалой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Ind w:w="-981" w:type="dxa"/>
        <w:tblLook w:val="04A0"/>
      </w:tblPr>
      <w:tblGrid>
        <w:gridCol w:w="2977"/>
        <w:gridCol w:w="3686"/>
        <w:gridCol w:w="3827"/>
      </w:tblGrid>
      <w:tr w:rsidR="009E45FF" w:rsidTr="009E45FF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9E45FF" w:rsidTr="009E45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5FF" w:rsidRDefault="009E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9E45FF" w:rsidTr="009E45F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E45FF" w:rsidTr="009E45F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9E45FF" w:rsidTr="009E45F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9E45FF" w:rsidTr="009E45F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5FF" w:rsidRDefault="009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035" w:rsidRDefault="00934035"/>
    <w:sectPr w:rsidR="0093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72C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F54DA"/>
    <w:multiLevelType w:val="multilevel"/>
    <w:tmpl w:val="F8489D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E45FF"/>
    <w:rsid w:val="00934035"/>
    <w:rsid w:val="009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45FF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9E45FF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qFormat/>
    <w:rsid w:val="009E45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E45FF"/>
    <w:pPr>
      <w:ind w:left="720"/>
      <w:contextualSpacing/>
    </w:pPr>
  </w:style>
  <w:style w:type="table" w:styleId="a7">
    <w:name w:val="Table Grid"/>
    <w:basedOn w:val="a1"/>
    <w:rsid w:val="009E4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ege.ru/enportal/physics/content/chapter4/section/paragraph8/theory.%20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tray.com/" TargetMode="External"/><Relationship Id="rId5" Type="http://schemas.openxmlformats.org/officeDocument/2006/relationships/hyperlink" Target="http://py6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3324</Words>
  <Characters>18948</Characters>
  <Application>Microsoft Office Word</Application>
  <DocSecurity>0</DocSecurity>
  <Lines>157</Lines>
  <Paragraphs>44</Paragraphs>
  <ScaleCrop>false</ScaleCrop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2015-08-27T13:55:00Z</dcterms:created>
  <dcterms:modified xsi:type="dcterms:W3CDTF">2015-08-27T13:56:00Z</dcterms:modified>
</cp:coreProperties>
</file>