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785"/>
        <w:gridCol w:w="4786"/>
      </w:tblGrid>
      <w:tr w:rsidR="007A1F11" w:rsidRPr="007A1F11" w:rsidTr="007A1F11">
        <w:tc>
          <w:tcPr>
            <w:tcW w:w="4785" w:type="dxa"/>
          </w:tcPr>
          <w:p w:rsidR="007A1F11" w:rsidRPr="007A1F11" w:rsidRDefault="007A1F11" w:rsidP="007A1F11"/>
        </w:tc>
        <w:tc>
          <w:tcPr>
            <w:tcW w:w="4786" w:type="dxa"/>
            <w:hideMark/>
          </w:tcPr>
          <w:p w:rsidR="0094401E" w:rsidRPr="008B15C9" w:rsidRDefault="007A1F11" w:rsidP="0094401E">
            <w:pPr>
              <w:pStyle w:val="a5"/>
              <w:rPr>
                <w:b/>
              </w:rPr>
            </w:pPr>
            <w:r w:rsidRPr="007A1F11">
              <w:t xml:space="preserve">        </w:t>
            </w:r>
            <w:r w:rsidR="00536F45" w:rsidRPr="008B15C9">
              <w:rPr>
                <w:b/>
              </w:rPr>
              <w:t>«</w:t>
            </w:r>
            <w:r w:rsidRPr="008B15C9">
              <w:rPr>
                <w:b/>
              </w:rPr>
              <w:t>УТВЕРЖДАЮ</w:t>
            </w:r>
            <w:r w:rsidR="008B15C9">
              <w:rPr>
                <w:b/>
              </w:rPr>
              <w:t>»</w:t>
            </w:r>
            <w:bookmarkStart w:id="0" w:name="_GoBack"/>
            <w:bookmarkEnd w:id="0"/>
          </w:p>
          <w:p w:rsidR="0094401E" w:rsidRDefault="00536F45" w:rsidP="0094401E">
            <w:pPr>
              <w:pStyle w:val="a5"/>
            </w:pPr>
            <w:r>
              <w:t xml:space="preserve">  Директор ГБПОУ </w:t>
            </w:r>
            <w:proofErr w:type="gramStart"/>
            <w:r>
              <w:t>СО</w:t>
            </w:r>
            <w:proofErr w:type="gramEnd"/>
            <w:r>
              <w:t xml:space="preserve"> </w:t>
            </w:r>
          </w:p>
          <w:p w:rsidR="007A1F11" w:rsidRPr="007A1F11" w:rsidRDefault="00536F45" w:rsidP="0094401E">
            <w:pPr>
              <w:pStyle w:val="a5"/>
            </w:pPr>
            <w:r>
              <w:t>«Калининский агропромышленный лицей»</w:t>
            </w:r>
          </w:p>
          <w:p w:rsidR="007A1F11" w:rsidRPr="007A1F11" w:rsidRDefault="00536F45" w:rsidP="0094401E">
            <w:pPr>
              <w:pStyle w:val="a5"/>
            </w:pPr>
            <w:r>
              <w:t>____________ Т. Г. Кузина</w:t>
            </w:r>
          </w:p>
          <w:p w:rsidR="007A1F11" w:rsidRPr="007A1F11" w:rsidRDefault="00536F45" w:rsidP="0094401E">
            <w:pPr>
              <w:pStyle w:val="a5"/>
            </w:pPr>
            <w:r>
              <w:t xml:space="preserve">        20 мая</w:t>
            </w:r>
            <w:r w:rsidR="007A1F11" w:rsidRPr="007A1F11">
              <w:t xml:space="preserve"> 201</w:t>
            </w:r>
            <w:r w:rsidR="00F47694">
              <w:t>5</w:t>
            </w:r>
            <w:r w:rsidR="007A1F11" w:rsidRPr="007A1F11">
              <w:t>г.</w:t>
            </w:r>
          </w:p>
        </w:tc>
      </w:tr>
    </w:tbl>
    <w:p w:rsidR="007A1F11" w:rsidRPr="007A1F11" w:rsidRDefault="007A1F11" w:rsidP="007A1F11"/>
    <w:p w:rsidR="007A1F11" w:rsidRPr="007A1F11" w:rsidRDefault="007A1F11" w:rsidP="007A1F11"/>
    <w:p w:rsidR="007A1F11" w:rsidRPr="007A1F11" w:rsidRDefault="007A1F11" w:rsidP="007A1F11"/>
    <w:p w:rsidR="007A1F11" w:rsidRPr="007A1F11" w:rsidRDefault="007A1F11" w:rsidP="007A1F11"/>
    <w:p w:rsidR="007A1F11" w:rsidRPr="007A1F11" w:rsidRDefault="007A1F11" w:rsidP="007A1F11"/>
    <w:p w:rsidR="007A1F11" w:rsidRPr="007A1F11" w:rsidRDefault="007A1F11" w:rsidP="007A1F11"/>
    <w:p w:rsidR="007A1F11" w:rsidRPr="007A1F11" w:rsidRDefault="007A1F11" w:rsidP="007A1F11"/>
    <w:p w:rsidR="007A1F11" w:rsidRPr="007A1F11" w:rsidRDefault="007A1F11" w:rsidP="00F47694">
      <w:pPr>
        <w:jc w:val="center"/>
        <w:rPr>
          <w:b/>
        </w:rPr>
      </w:pPr>
      <w:r w:rsidRPr="007A1F11">
        <w:rPr>
          <w:b/>
        </w:rPr>
        <w:t>МЕТОДИЧЕСКИЕ РЕКОМЕНДАЦИИ</w:t>
      </w:r>
    </w:p>
    <w:p w:rsidR="007A1F11" w:rsidRPr="007A1F11" w:rsidRDefault="007A1F11" w:rsidP="00F47694">
      <w:pPr>
        <w:pStyle w:val="a5"/>
        <w:jc w:val="center"/>
      </w:pPr>
      <w:r w:rsidRPr="007A1F11">
        <w:t>по организации учебного процесса</w:t>
      </w:r>
    </w:p>
    <w:p w:rsidR="007A1F11" w:rsidRPr="007A1F11" w:rsidRDefault="00F47694" w:rsidP="00F47694">
      <w:pPr>
        <w:pStyle w:val="a5"/>
        <w:jc w:val="center"/>
      </w:pPr>
      <w:r>
        <w:t xml:space="preserve">в ГБПОУ </w:t>
      </w:r>
      <w:proofErr w:type="gramStart"/>
      <w:r>
        <w:t>СО</w:t>
      </w:r>
      <w:proofErr w:type="gramEnd"/>
      <w:r>
        <w:t xml:space="preserve"> «Калининский агропромышленный лицей»</w:t>
      </w:r>
    </w:p>
    <w:p w:rsidR="007A1F11" w:rsidRPr="007A1F11" w:rsidRDefault="00F47694" w:rsidP="00F47694">
      <w:pPr>
        <w:pStyle w:val="a5"/>
        <w:jc w:val="center"/>
      </w:pPr>
      <w:r>
        <w:t>профессиональная подготовка водителей категории «В»</w:t>
      </w:r>
    </w:p>
    <w:p w:rsidR="007A1F11" w:rsidRPr="007A1F11" w:rsidRDefault="007A1F11" w:rsidP="007A1F11">
      <w:pPr>
        <w:rPr>
          <w:lang w:bidi="ru-RU"/>
        </w:rPr>
      </w:pPr>
    </w:p>
    <w:p w:rsidR="007A1F11" w:rsidRPr="007A1F11" w:rsidRDefault="007A1F11" w:rsidP="007A1F11">
      <w:pPr>
        <w:rPr>
          <w:lang w:bidi="ru-RU"/>
        </w:rPr>
      </w:pPr>
    </w:p>
    <w:p w:rsidR="007A1F11" w:rsidRPr="007A1F11" w:rsidRDefault="007A1F11" w:rsidP="007A1F11">
      <w:pPr>
        <w:rPr>
          <w:lang w:bidi="ru-RU"/>
        </w:rPr>
      </w:pPr>
    </w:p>
    <w:p w:rsidR="007A1F11" w:rsidRPr="007A1F11" w:rsidRDefault="007A1F11" w:rsidP="007A1F11">
      <w:pPr>
        <w:rPr>
          <w:lang w:bidi="ru-RU"/>
        </w:rPr>
      </w:pPr>
    </w:p>
    <w:p w:rsidR="007A1F11" w:rsidRPr="007A1F11" w:rsidRDefault="007A1F11" w:rsidP="007A1F11">
      <w:pPr>
        <w:rPr>
          <w:lang w:bidi="ru-RU"/>
        </w:rPr>
      </w:pPr>
    </w:p>
    <w:p w:rsidR="007A1F11" w:rsidRPr="007A1F11" w:rsidRDefault="007A1F11" w:rsidP="007A1F11">
      <w:pPr>
        <w:rPr>
          <w:lang w:bidi="ru-RU"/>
        </w:rPr>
      </w:pPr>
    </w:p>
    <w:p w:rsidR="007A1F11" w:rsidRPr="007A1F11" w:rsidRDefault="007A1F11" w:rsidP="007A1F11">
      <w:pPr>
        <w:rPr>
          <w:lang w:bidi="ru-RU"/>
        </w:rPr>
      </w:pPr>
    </w:p>
    <w:p w:rsidR="007A1F11" w:rsidRPr="007A1F11" w:rsidRDefault="007A1F11" w:rsidP="007A1F11">
      <w:pPr>
        <w:rPr>
          <w:lang w:bidi="ru-RU"/>
        </w:rPr>
      </w:pPr>
    </w:p>
    <w:p w:rsidR="007A1F11" w:rsidRPr="007A1F11" w:rsidRDefault="007A1F11" w:rsidP="007A1F11">
      <w:pPr>
        <w:rPr>
          <w:lang w:bidi="ru-RU"/>
        </w:rPr>
      </w:pPr>
    </w:p>
    <w:p w:rsidR="007A1F11" w:rsidRPr="007A1F11" w:rsidRDefault="007A1F11" w:rsidP="007A1F11">
      <w:pPr>
        <w:rPr>
          <w:lang w:bidi="ru-RU"/>
        </w:rPr>
      </w:pPr>
    </w:p>
    <w:p w:rsidR="007A1F11" w:rsidRPr="007A1F11" w:rsidRDefault="007A1F11" w:rsidP="007A1F11">
      <w:pPr>
        <w:rPr>
          <w:lang w:bidi="ru-RU"/>
        </w:rPr>
      </w:pPr>
    </w:p>
    <w:p w:rsidR="007A1F11" w:rsidRPr="007A1F11" w:rsidRDefault="007A1F11" w:rsidP="007A1F11">
      <w:pPr>
        <w:rPr>
          <w:lang w:bidi="ru-RU"/>
        </w:rPr>
      </w:pPr>
    </w:p>
    <w:p w:rsidR="007A1F11" w:rsidRPr="007A1F11" w:rsidRDefault="007A1F11" w:rsidP="00681AD2">
      <w:pPr>
        <w:pStyle w:val="a5"/>
      </w:pPr>
      <w:r w:rsidRPr="007A1F11">
        <w:rPr>
          <w:lang w:bidi="ru-RU"/>
        </w:rPr>
        <w:lastRenderedPageBreak/>
        <w:t>Методическая разработка по организации учебного процес</w:t>
      </w:r>
      <w:r w:rsidRPr="007A1F11">
        <w:rPr>
          <w:lang w:bidi="ru-RU"/>
        </w:rPr>
        <w:softHyphen/>
        <w:t>са в</w:t>
      </w:r>
      <w:r w:rsidR="0094401E" w:rsidRPr="0094401E">
        <w:t xml:space="preserve"> </w:t>
      </w:r>
      <w:r w:rsidR="0094401E">
        <w:t xml:space="preserve">ГБПОУ </w:t>
      </w:r>
      <w:proofErr w:type="gramStart"/>
      <w:r w:rsidR="0094401E">
        <w:t>СО</w:t>
      </w:r>
      <w:proofErr w:type="gramEnd"/>
      <w:r w:rsidR="0094401E">
        <w:t xml:space="preserve"> «Калининский агропромышленный лицей»</w:t>
      </w:r>
      <w:r w:rsidRPr="007A1F11">
        <w:rPr>
          <w:lang w:bidi="ru-RU"/>
        </w:rPr>
        <w:t xml:space="preserve"> составлена на основе </w:t>
      </w:r>
      <w:r w:rsidRPr="007A1F11">
        <w:t xml:space="preserve">Федерального закона от 10 декабря 1995 г. N 196-ФЗ "О безопасности дорожного движения" (Собрание законодательства Российской Федерации, 1995, N 50, ст. 4873; 1999, N 10, ст. 1158; 2002, N 18, ст. 1721; 2003, N 2, ст. 167; </w:t>
      </w:r>
      <w:proofErr w:type="gramStart"/>
      <w:r w:rsidRPr="007A1F11">
        <w:t>2004, N 35, ст. 3607;</w:t>
      </w:r>
      <w:proofErr w:type="gramEnd"/>
      <w:r w:rsidRPr="007A1F11">
        <w:t xml:space="preserve"> 2006, N 52, ст. 5498; 2007, N 46, ст. 5553; N 49, ст. 6070; 2009, N 1, ст. 21; N 48, ст. 5717; 2010, N 30, ст. 4000; N 31, ст. 4196; 2011, N 17, ст. 2310; N 27, ст. 3881; N 29, ст. 4283; N 30, ст. 4590; N 30, ст. 4596; 2012, N 25, ст. 3268; N 31, ст. 4320; 2013, N 17, ст. 2032; N 19, ст. 2319; N 27, ст. 3477; N 30, ст. 4029; N 48, ст. 6165) (далее - Федеральный закон N 196-ФЗ),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30, ст. 4036; </w:t>
      </w:r>
      <w:proofErr w:type="gramStart"/>
      <w:r w:rsidRPr="007A1F11">
        <w:t>N 48, ст. 6165), приказа Министерства здравоохранения и социального развития Российской Федерации от 26 августа 2010г. № 761н (зарегистрирован в Минюсте РФ 6 октября 2010г. № 18638) на основании Примерных программ профессионального обучения водителей транспортных средств, утвержденных приказом Министерства образования и науки Российской Федерации от 26 декабря</w:t>
      </w:r>
      <w:r w:rsidR="0094401E">
        <w:t xml:space="preserve"> 2013г. № 1408.</w:t>
      </w:r>
      <w:proofErr w:type="gramEnd"/>
    </w:p>
    <w:p w:rsidR="007A1F11" w:rsidRPr="007A1F11" w:rsidRDefault="007A1F11" w:rsidP="00681AD2">
      <w:pPr>
        <w:pStyle w:val="a5"/>
        <w:rPr>
          <w:lang w:bidi="ru-RU"/>
        </w:rPr>
      </w:pPr>
      <w:r w:rsidRPr="007A1F11">
        <w:rPr>
          <w:lang w:bidi="ru-RU"/>
        </w:rPr>
        <w:t>Настоящая методическая разработка определяет основы ор</w:t>
      </w:r>
      <w:r w:rsidRPr="007A1F11">
        <w:rPr>
          <w:lang w:bidi="ru-RU"/>
        </w:rPr>
        <w:softHyphen/>
        <w:t>ганизации учебного процесса по подготовке водителей транс</w:t>
      </w:r>
      <w:r w:rsidRPr="007A1F11">
        <w:rPr>
          <w:lang w:bidi="ru-RU"/>
        </w:rPr>
        <w:softHyphen/>
        <w:t>портных средств и повышения квалификации педагогических работников в автошколе. Непосредственным организатором и руководителем воспита</w:t>
      </w:r>
      <w:r w:rsidRPr="007A1F11">
        <w:rPr>
          <w:lang w:bidi="ru-RU"/>
        </w:rPr>
        <w:softHyphen/>
        <w:t>тельной и уче</w:t>
      </w:r>
      <w:r w:rsidR="0094401E">
        <w:rPr>
          <w:lang w:bidi="ru-RU"/>
        </w:rPr>
        <w:t xml:space="preserve">бной работы является директор </w:t>
      </w:r>
      <w:r w:rsidR="0094401E">
        <w:t xml:space="preserve">ГБПОУ </w:t>
      </w:r>
      <w:proofErr w:type="gramStart"/>
      <w:r w:rsidR="0094401E">
        <w:t>СО</w:t>
      </w:r>
      <w:proofErr w:type="gramEnd"/>
      <w:r w:rsidR="0094401E">
        <w:t xml:space="preserve"> «Калининский агропромышленный лицей»</w:t>
      </w:r>
      <w:r w:rsidRPr="007A1F11">
        <w:rPr>
          <w:lang w:bidi="ru-RU"/>
        </w:rPr>
        <w:t xml:space="preserve">  под руководством которого осуществляется планирование, ведение и организация учебного процесса.</w:t>
      </w:r>
    </w:p>
    <w:p w:rsidR="007A1F11" w:rsidRPr="007A1F11" w:rsidRDefault="007A1F11" w:rsidP="00681AD2">
      <w:pPr>
        <w:pStyle w:val="a5"/>
      </w:pPr>
    </w:p>
    <w:p w:rsidR="007A1F11" w:rsidRPr="00681AD2" w:rsidRDefault="007A1F11" w:rsidP="00681AD2">
      <w:pPr>
        <w:pStyle w:val="a5"/>
        <w:jc w:val="center"/>
        <w:rPr>
          <w:b/>
          <w:lang w:bidi="ru-RU"/>
        </w:rPr>
      </w:pPr>
      <w:r w:rsidRPr="00681AD2">
        <w:rPr>
          <w:b/>
          <w:lang w:bidi="ru-RU"/>
        </w:rPr>
        <w:t>ПЛАНИРОВАНИЕ УЧЕБНОГО ПРОЦЕССА</w:t>
      </w:r>
    </w:p>
    <w:p w:rsidR="007A1F11" w:rsidRPr="007A1F11" w:rsidRDefault="007A1F11" w:rsidP="00681AD2">
      <w:pPr>
        <w:pStyle w:val="a5"/>
      </w:pPr>
      <w:r w:rsidRPr="007A1F11">
        <w:rPr>
          <w:lang w:bidi="ru-RU"/>
        </w:rPr>
        <w:t>Планирование учебного процесса осуществляется руковод</w:t>
      </w:r>
      <w:r w:rsidRPr="007A1F11">
        <w:rPr>
          <w:lang w:bidi="ru-RU"/>
        </w:rPr>
        <w:softHyphen/>
        <w:t xml:space="preserve">ством автошколы. </w:t>
      </w:r>
    </w:p>
    <w:p w:rsidR="007A1F11" w:rsidRPr="007A1F11" w:rsidRDefault="007A1F11" w:rsidP="00681AD2">
      <w:pPr>
        <w:pStyle w:val="a5"/>
      </w:pPr>
      <w:r w:rsidRPr="007A1F11">
        <w:rPr>
          <w:lang w:bidi="ru-RU"/>
        </w:rPr>
        <w:t>Планирование учебного процесса должно обеспечить свое</w:t>
      </w:r>
      <w:r w:rsidRPr="007A1F11">
        <w:rPr>
          <w:lang w:bidi="ru-RU"/>
        </w:rPr>
        <w:softHyphen/>
        <w:t>временное и качественное выполнение установленных заданий по подготовке водителей транспортных средств, полную отработку учебных программ, методическую последовательность в изучении предметов, тем и упражнений, наиболее целесообразное исполь</w:t>
      </w:r>
      <w:r w:rsidRPr="007A1F11">
        <w:rPr>
          <w:lang w:bidi="ru-RU"/>
        </w:rPr>
        <w:softHyphen/>
        <w:t>зование учебно-материальной базы и учебного времени препода</w:t>
      </w:r>
      <w:r w:rsidRPr="007A1F11">
        <w:rPr>
          <w:lang w:bidi="ru-RU"/>
        </w:rPr>
        <w:softHyphen/>
        <w:t>вателей и мастеров производственного обучения вождению.</w:t>
      </w:r>
    </w:p>
    <w:p w:rsidR="007A1F11" w:rsidRPr="007A1F11" w:rsidRDefault="007A1F11" w:rsidP="00681AD2">
      <w:pPr>
        <w:pStyle w:val="a5"/>
      </w:pPr>
      <w:r w:rsidRPr="007A1F11">
        <w:rPr>
          <w:lang w:bidi="ru-RU"/>
        </w:rPr>
        <w:t>Перед н</w:t>
      </w:r>
      <w:r w:rsidR="0094401E">
        <w:rPr>
          <w:lang w:bidi="ru-RU"/>
        </w:rPr>
        <w:t xml:space="preserve">ачалом учебного года </w:t>
      </w:r>
      <w:r w:rsidRPr="007A1F11">
        <w:rPr>
          <w:lang w:bidi="ru-RU"/>
        </w:rPr>
        <w:t xml:space="preserve"> должна быть разработана следующая организационно-планирующая документация: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8"/>
        <w:gridCol w:w="2473"/>
        <w:gridCol w:w="2586"/>
        <w:gridCol w:w="2126"/>
        <w:gridCol w:w="1808"/>
      </w:tblGrid>
      <w:tr w:rsidR="007A1F11" w:rsidRPr="007A1F11" w:rsidTr="0094401E">
        <w:tc>
          <w:tcPr>
            <w:tcW w:w="578" w:type="dxa"/>
            <w:tcBorders>
              <w:top w:val="single" w:sz="4" w:space="0" w:color="auto"/>
              <w:left w:val="single" w:sz="4" w:space="0" w:color="auto"/>
              <w:bottom w:val="single" w:sz="4" w:space="0" w:color="auto"/>
              <w:right w:val="single" w:sz="4" w:space="0" w:color="auto"/>
            </w:tcBorders>
            <w:hideMark/>
          </w:tcPr>
          <w:p w:rsidR="007A1F11" w:rsidRPr="007A1F11" w:rsidRDefault="007A1F11" w:rsidP="0094401E">
            <w:pPr>
              <w:pStyle w:val="a5"/>
            </w:pPr>
            <w:r w:rsidRPr="007A1F11">
              <w:t>№ п\</w:t>
            </w:r>
            <w:proofErr w:type="gramStart"/>
            <w:r w:rsidRPr="007A1F11">
              <w:t>п</w:t>
            </w:r>
            <w:proofErr w:type="gramEnd"/>
          </w:p>
        </w:tc>
        <w:tc>
          <w:tcPr>
            <w:tcW w:w="2473" w:type="dxa"/>
            <w:tcBorders>
              <w:top w:val="single" w:sz="4" w:space="0" w:color="auto"/>
              <w:left w:val="single" w:sz="4" w:space="0" w:color="auto"/>
              <w:bottom w:val="single" w:sz="4" w:space="0" w:color="auto"/>
              <w:right w:val="single" w:sz="4" w:space="0" w:color="auto"/>
            </w:tcBorders>
            <w:hideMark/>
          </w:tcPr>
          <w:p w:rsidR="007A1F11" w:rsidRPr="007A1F11" w:rsidRDefault="007A1F11" w:rsidP="0094401E">
            <w:pPr>
              <w:pStyle w:val="a5"/>
            </w:pPr>
            <w:r w:rsidRPr="007A1F11">
              <w:t>Наименование документа</w:t>
            </w:r>
          </w:p>
        </w:tc>
        <w:tc>
          <w:tcPr>
            <w:tcW w:w="2586" w:type="dxa"/>
            <w:tcBorders>
              <w:top w:val="single" w:sz="4" w:space="0" w:color="auto"/>
              <w:left w:val="single" w:sz="4" w:space="0" w:color="auto"/>
              <w:bottom w:val="single" w:sz="4" w:space="0" w:color="auto"/>
              <w:right w:val="single" w:sz="4" w:space="0" w:color="auto"/>
            </w:tcBorders>
            <w:hideMark/>
          </w:tcPr>
          <w:p w:rsidR="007A1F11" w:rsidRPr="007A1F11" w:rsidRDefault="007A1F11" w:rsidP="0094401E">
            <w:pPr>
              <w:pStyle w:val="a5"/>
            </w:pPr>
            <w:proofErr w:type="gramStart"/>
            <w:r w:rsidRPr="007A1F11">
              <w:t>Место нахождение</w:t>
            </w:r>
            <w:proofErr w:type="gramEnd"/>
            <w:r w:rsidRPr="007A1F11">
              <w:t xml:space="preserve"> документа</w:t>
            </w:r>
          </w:p>
        </w:tc>
        <w:tc>
          <w:tcPr>
            <w:tcW w:w="2126" w:type="dxa"/>
            <w:tcBorders>
              <w:top w:val="single" w:sz="4" w:space="0" w:color="auto"/>
              <w:left w:val="single" w:sz="4" w:space="0" w:color="auto"/>
              <w:bottom w:val="single" w:sz="4" w:space="0" w:color="auto"/>
              <w:right w:val="single" w:sz="4" w:space="0" w:color="auto"/>
            </w:tcBorders>
            <w:hideMark/>
          </w:tcPr>
          <w:p w:rsidR="007A1F11" w:rsidRPr="007A1F11" w:rsidRDefault="007A1F11" w:rsidP="0094401E">
            <w:pPr>
              <w:pStyle w:val="a5"/>
            </w:pPr>
            <w:r w:rsidRPr="007A1F11">
              <w:t>Срок хранения</w:t>
            </w:r>
          </w:p>
        </w:tc>
        <w:tc>
          <w:tcPr>
            <w:tcW w:w="1808" w:type="dxa"/>
            <w:tcBorders>
              <w:top w:val="single" w:sz="4" w:space="0" w:color="auto"/>
              <w:left w:val="single" w:sz="4" w:space="0" w:color="auto"/>
              <w:bottom w:val="single" w:sz="4" w:space="0" w:color="auto"/>
              <w:right w:val="single" w:sz="4" w:space="0" w:color="auto"/>
            </w:tcBorders>
            <w:hideMark/>
          </w:tcPr>
          <w:p w:rsidR="007A1F11" w:rsidRPr="007A1F11" w:rsidRDefault="007A1F11" w:rsidP="0094401E">
            <w:pPr>
              <w:pStyle w:val="a5"/>
            </w:pPr>
            <w:r w:rsidRPr="007A1F11">
              <w:t>Примечание</w:t>
            </w:r>
          </w:p>
        </w:tc>
      </w:tr>
      <w:tr w:rsidR="007A1F11" w:rsidRPr="007A1F11" w:rsidTr="0094401E">
        <w:trPr>
          <w:trHeight w:val="787"/>
        </w:trPr>
        <w:tc>
          <w:tcPr>
            <w:tcW w:w="578" w:type="dxa"/>
            <w:tcBorders>
              <w:top w:val="single" w:sz="4" w:space="0" w:color="auto"/>
              <w:left w:val="single" w:sz="4" w:space="0" w:color="auto"/>
              <w:bottom w:val="single" w:sz="4" w:space="0" w:color="auto"/>
              <w:right w:val="single" w:sz="4" w:space="0" w:color="auto"/>
            </w:tcBorders>
            <w:hideMark/>
          </w:tcPr>
          <w:p w:rsidR="007A1F11" w:rsidRPr="007A1F11" w:rsidRDefault="007A1F11" w:rsidP="0094401E">
            <w:pPr>
              <w:pStyle w:val="a5"/>
            </w:pPr>
            <w:r w:rsidRPr="007A1F11">
              <w:t>1</w:t>
            </w:r>
          </w:p>
        </w:tc>
        <w:tc>
          <w:tcPr>
            <w:tcW w:w="2473" w:type="dxa"/>
            <w:tcBorders>
              <w:top w:val="single" w:sz="4" w:space="0" w:color="auto"/>
              <w:left w:val="single" w:sz="4" w:space="0" w:color="auto"/>
              <w:bottom w:val="single" w:sz="4" w:space="0" w:color="auto"/>
              <w:right w:val="single" w:sz="4" w:space="0" w:color="auto"/>
            </w:tcBorders>
          </w:tcPr>
          <w:p w:rsidR="007A1F11" w:rsidRPr="007A1F11" w:rsidRDefault="007A1F11" w:rsidP="0094401E">
            <w:pPr>
              <w:pStyle w:val="a5"/>
            </w:pPr>
            <w:r w:rsidRPr="007A1F11">
              <w:t>Копия лицензии с приложениями</w:t>
            </w:r>
          </w:p>
        </w:tc>
        <w:tc>
          <w:tcPr>
            <w:tcW w:w="2586" w:type="dxa"/>
            <w:tcBorders>
              <w:top w:val="single" w:sz="4" w:space="0" w:color="auto"/>
              <w:left w:val="single" w:sz="4" w:space="0" w:color="auto"/>
              <w:bottom w:val="single" w:sz="4" w:space="0" w:color="auto"/>
              <w:right w:val="single" w:sz="4" w:space="0" w:color="auto"/>
            </w:tcBorders>
          </w:tcPr>
          <w:p w:rsidR="007A1F11" w:rsidRPr="007A1F11" w:rsidRDefault="0094401E" w:rsidP="0094401E">
            <w:pPr>
              <w:pStyle w:val="a5"/>
            </w:pPr>
            <w:r>
              <w:t>Информационный стенд</w:t>
            </w:r>
          </w:p>
        </w:tc>
        <w:tc>
          <w:tcPr>
            <w:tcW w:w="2126" w:type="dxa"/>
            <w:tcBorders>
              <w:top w:val="single" w:sz="4" w:space="0" w:color="auto"/>
              <w:left w:val="single" w:sz="4" w:space="0" w:color="auto"/>
              <w:bottom w:val="single" w:sz="4" w:space="0" w:color="auto"/>
              <w:right w:val="single" w:sz="4" w:space="0" w:color="auto"/>
            </w:tcBorders>
            <w:hideMark/>
          </w:tcPr>
          <w:p w:rsidR="007A1F11" w:rsidRPr="007A1F11" w:rsidRDefault="007A1F11" w:rsidP="0094401E">
            <w:pPr>
              <w:pStyle w:val="a5"/>
            </w:pPr>
            <w:r w:rsidRPr="007A1F11">
              <w:t>бессрочно</w:t>
            </w:r>
          </w:p>
        </w:tc>
        <w:tc>
          <w:tcPr>
            <w:tcW w:w="1808" w:type="dxa"/>
            <w:tcBorders>
              <w:top w:val="single" w:sz="4" w:space="0" w:color="auto"/>
              <w:left w:val="single" w:sz="4" w:space="0" w:color="auto"/>
              <w:bottom w:val="single" w:sz="4" w:space="0" w:color="auto"/>
              <w:right w:val="single" w:sz="4" w:space="0" w:color="auto"/>
            </w:tcBorders>
          </w:tcPr>
          <w:p w:rsidR="007A1F11" w:rsidRPr="007A1F11" w:rsidRDefault="007A1F11" w:rsidP="0094401E">
            <w:pPr>
              <w:pStyle w:val="a5"/>
            </w:pPr>
          </w:p>
        </w:tc>
      </w:tr>
      <w:tr w:rsidR="007A1F11" w:rsidRPr="007A1F11" w:rsidTr="0094401E">
        <w:trPr>
          <w:trHeight w:val="907"/>
        </w:trPr>
        <w:tc>
          <w:tcPr>
            <w:tcW w:w="578" w:type="dxa"/>
            <w:tcBorders>
              <w:top w:val="single" w:sz="4" w:space="0" w:color="auto"/>
              <w:left w:val="single" w:sz="4" w:space="0" w:color="auto"/>
              <w:bottom w:val="single" w:sz="4" w:space="0" w:color="auto"/>
              <w:right w:val="single" w:sz="4" w:space="0" w:color="auto"/>
            </w:tcBorders>
            <w:hideMark/>
          </w:tcPr>
          <w:p w:rsidR="007A1F11" w:rsidRPr="007A1F11" w:rsidRDefault="007A1F11" w:rsidP="0094401E">
            <w:pPr>
              <w:pStyle w:val="a5"/>
            </w:pPr>
            <w:r w:rsidRPr="007A1F11">
              <w:lastRenderedPageBreak/>
              <w:t>2</w:t>
            </w:r>
          </w:p>
        </w:tc>
        <w:tc>
          <w:tcPr>
            <w:tcW w:w="2473" w:type="dxa"/>
            <w:tcBorders>
              <w:top w:val="single" w:sz="4" w:space="0" w:color="auto"/>
              <w:left w:val="single" w:sz="4" w:space="0" w:color="auto"/>
              <w:bottom w:val="single" w:sz="4" w:space="0" w:color="auto"/>
              <w:right w:val="single" w:sz="4" w:space="0" w:color="auto"/>
            </w:tcBorders>
          </w:tcPr>
          <w:p w:rsidR="007A1F11" w:rsidRPr="007A1F11" w:rsidRDefault="007A1F11" w:rsidP="0094401E">
            <w:pPr>
              <w:pStyle w:val="a5"/>
            </w:pPr>
            <w:r w:rsidRPr="007A1F11">
              <w:t>Положение о структурном подразделении</w:t>
            </w:r>
          </w:p>
        </w:tc>
        <w:tc>
          <w:tcPr>
            <w:tcW w:w="2586" w:type="dxa"/>
            <w:tcBorders>
              <w:top w:val="single" w:sz="4" w:space="0" w:color="auto"/>
              <w:left w:val="single" w:sz="4" w:space="0" w:color="auto"/>
              <w:bottom w:val="single" w:sz="4" w:space="0" w:color="auto"/>
              <w:right w:val="single" w:sz="4" w:space="0" w:color="auto"/>
            </w:tcBorders>
          </w:tcPr>
          <w:p w:rsidR="007A1F11" w:rsidRPr="007A1F11" w:rsidRDefault="0094401E" w:rsidP="0094401E">
            <w:pPr>
              <w:pStyle w:val="a5"/>
            </w:pPr>
            <w:r>
              <w:t>Информационный стенд</w:t>
            </w:r>
          </w:p>
        </w:tc>
        <w:tc>
          <w:tcPr>
            <w:tcW w:w="2126" w:type="dxa"/>
            <w:tcBorders>
              <w:top w:val="single" w:sz="4" w:space="0" w:color="auto"/>
              <w:left w:val="single" w:sz="4" w:space="0" w:color="auto"/>
              <w:bottom w:val="single" w:sz="4" w:space="0" w:color="auto"/>
              <w:right w:val="single" w:sz="4" w:space="0" w:color="auto"/>
            </w:tcBorders>
            <w:hideMark/>
          </w:tcPr>
          <w:p w:rsidR="007A1F11" w:rsidRPr="007A1F11" w:rsidRDefault="007A1F11" w:rsidP="0094401E">
            <w:pPr>
              <w:pStyle w:val="a5"/>
            </w:pPr>
            <w:r w:rsidRPr="007A1F11">
              <w:t>бессрочно</w:t>
            </w:r>
          </w:p>
        </w:tc>
        <w:tc>
          <w:tcPr>
            <w:tcW w:w="1808" w:type="dxa"/>
            <w:tcBorders>
              <w:top w:val="single" w:sz="4" w:space="0" w:color="auto"/>
              <w:left w:val="single" w:sz="4" w:space="0" w:color="auto"/>
              <w:bottom w:val="single" w:sz="4" w:space="0" w:color="auto"/>
              <w:right w:val="single" w:sz="4" w:space="0" w:color="auto"/>
            </w:tcBorders>
          </w:tcPr>
          <w:p w:rsidR="007A1F11" w:rsidRPr="007A1F11" w:rsidRDefault="007A1F11" w:rsidP="0094401E">
            <w:pPr>
              <w:pStyle w:val="a5"/>
            </w:pPr>
          </w:p>
        </w:tc>
      </w:tr>
      <w:tr w:rsidR="007A1F11" w:rsidRPr="007A1F11" w:rsidTr="0094401E">
        <w:trPr>
          <w:trHeight w:val="2029"/>
        </w:trPr>
        <w:tc>
          <w:tcPr>
            <w:tcW w:w="578" w:type="dxa"/>
            <w:tcBorders>
              <w:top w:val="single" w:sz="4" w:space="0" w:color="auto"/>
              <w:left w:val="single" w:sz="4" w:space="0" w:color="auto"/>
              <w:bottom w:val="single" w:sz="4" w:space="0" w:color="auto"/>
              <w:right w:val="single" w:sz="4" w:space="0" w:color="auto"/>
            </w:tcBorders>
            <w:hideMark/>
          </w:tcPr>
          <w:p w:rsidR="007A1F11" w:rsidRPr="007A1F11" w:rsidRDefault="007A1F11" w:rsidP="0094401E">
            <w:pPr>
              <w:pStyle w:val="a5"/>
            </w:pPr>
            <w:r w:rsidRPr="007A1F11">
              <w:t>3</w:t>
            </w:r>
          </w:p>
        </w:tc>
        <w:tc>
          <w:tcPr>
            <w:tcW w:w="2473" w:type="dxa"/>
            <w:tcBorders>
              <w:top w:val="single" w:sz="4" w:space="0" w:color="auto"/>
              <w:left w:val="single" w:sz="4" w:space="0" w:color="auto"/>
              <w:bottom w:val="single" w:sz="4" w:space="0" w:color="auto"/>
              <w:right w:val="single" w:sz="4" w:space="0" w:color="auto"/>
            </w:tcBorders>
          </w:tcPr>
          <w:p w:rsidR="007A1F11" w:rsidRPr="007A1F11" w:rsidRDefault="007A1F11" w:rsidP="0094401E">
            <w:pPr>
              <w:pStyle w:val="a5"/>
            </w:pPr>
            <w:r w:rsidRPr="007A1F11">
              <w:t>Постановление Правительства РФ об оказании платных образовательных услуг</w:t>
            </w:r>
          </w:p>
        </w:tc>
        <w:tc>
          <w:tcPr>
            <w:tcW w:w="2586" w:type="dxa"/>
            <w:tcBorders>
              <w:top w:val="single" w:sz="4" w:space="0" w:color="auto"/>
              <w:left w:val="single" w:sz="4" w:space="0" w:color="auto"/>
              <w:bottom w:val="single" w:sz="4" w:space="0" w:color="auto"/>
              <w:right w:val="single" w:sz="4" w:space="0" w:color="auto"/>
            </w:tcBorders>
          </w:tcPr>
          <w:p w:rsidR="007A1F11" w:rsidRPr="007A1F11" w:rsidRDefault="0094401E" w:rsidP="0094401E">
            <w:pPr>
              <w:pStyle w:val="a5"/>
            </w:pPr>
            <w:r>
              <w:t>Информационный стенд</w:t>
            </w:r>
          </w:p>
        </w:tc>
        <w:tc>
          <w:tcPr>
            <w:tcW w:w="2126" w:type="dxa"/>
            <w:tcBorders>
              <w:top w:val="single" w:sz="4" w:space="0" w:color="auto"/>
              <w:left w:val="single" w:sz="4" w:space="0" w:color="auto"/>
              <w:bottom w:val="single" w:sz="4" w:space="0" w:color="auto"/>
              <w:right w:val="single" w:sz="4" w:space="0" w:color="auto"/>
            </w:tcBorders>
            <w:hideMark/>
          </w:tcPr>
          <w:p w:rsidR="007A1F11" w:rsidRPr="007A1F11" w:rsidRDefault="007A1F11" w:rsidP="0094401E">
            <w:pPr>
              <w:pStyle w:val="a5"/>
            </w:pPr>
            <w:r w:rsidRPr="007A1F11">
              <w:t>бессрочно</w:t>
            </w:r>
          </w:p>
        </w:tc>
        <w:tc>
          <w:tcPr>
            <w:tcW w:w="1808" w:type="dxa"/>
            <w:tcBorders>
              <w:top w:val="single" w:sz="4" w:space="0" w:color="auto"/>
              <w:left w:val="single" w:sz="4" w:space="0" w:color="auto"/>
              <w:bottom w:val="single" w:sz="4" w:space="0" w:color="auto"/>
              <w:right w:val="single" w:sz="4" w:space="0" w:color="auto"/>
            </w:tcBorders>
          </w:tcPr>
          <w:p w:rsidR="007A1F11" w:rsidRPr="007A1F11" w:rsidRDefault="007A1F11" w:rsidP="0094401E">
            <w:pPr>
              <w:pStyle w:val="a5"/>
            </w:pPr>
          </w:p>
        </w:tc>
      </w:tr>
      <w:tr w:rsidR="007A1F11" w:rsidRPr="007A1F11" w:rsidTr="0094401E">
        <w:trPr>
          <w:trHeight w:val="769"/>
        </w:trPr>
        <w:tc>
          <w:tcPr>
            <w:tcW w:w="578" w:type="dxa"/>
            <w:tcBorders>
              <w:top w:val="single" w:sz="4" w:space="0" w:color="auto"/>
              <w:left w:val="single" w:sz="4" w:space="0" w:color="auto"/>
              <w:bottom w:val="single" w:sz="4" w:space="0" w:color="auto"/>
              <w:right w:val="single" w:sz="4" w:space="0" w:color="auto"/>
            </w:tcBorders>
            <w:hideMark/>
          </w:tcPr>
          <w:p w:rsidR="007A1F11" w:rsidRPr="007A1F11" w:rsidRDefault="007A1F11" w:rsidP="0094401E">
            <w:pPr>
              <w:pStyle w:val="a5"/>
            </w:pPr>
            <w:r w:rsidRPr="007A1F11">
              <w:t>4</w:t>
            </w:r>
          </w:p>
        </w:tc>
        <w:tc>
          <w:tcPr>
            <w:tcW w:w="2473" w:type="dxa"/>
            <w:tcBorders>
              <w:top w:val="single" w:sz="4" w:space="0" w:color="auto"/>
              <w:left w:val="single" w:sz="4" w:space="0" w:color="auto"/>
              <w:bottom w:val="single" w:sz="4" w:space="0" w:color="auto"/>
              <w:right w:val="single" w:sz="4" w:space="0" w:color="auto"/>
            </w:tcBorders>
          </w:tcPr>
          <w:p w:rsidR="007A1F11" w:rsidRPr="007A1F11" w:rsidRDefault="007A1F11" w:rsidP="0094401E">
            <w:pPr>
              <w:pStyle w:val="a5"/>
            </w:pPr>
            <w:r w:rsidRPr="007A1F11">
              <w:t>Книга отзывов</w:t>
            </w:r>
          </w:p>
        </w:tc>
        <w:tc>
          <w:tcPr>
            <w:tcW w:w="2586" w:type="dxa"/>
            <w:tcBorders>
              <w:top w:val="single" w:sz="4" w:space="0" w:color="auto"/>
              <w:left w:val="single" w:sz="4" w:space="0" w:color="auto"/>
              <w:bottom w:val="single" w:sz="4" w:space="0" w:color="auto"/>
              <w:right w:val="single" w:sz="4" w:space="0" w:color="auto"/>
            </w:tcBorders>
          </w:tcPr>
          <w:p w:rsidR="007A1F11" w:rsidRPr="007A1F11" w:rsidRDefault="0094401E" w:rsidP="0094401E">
            <w:pPr>
              <w:pStyle w:val="a5"/>
            </w:pPr>
            <w:r>
              <w:t>Информационный стенд</w:t>
            </w:r>
          </w:p>
        </w:tc>
        <w:tc>
          <w:tcPr>
            <w:tcW w:w="2126" w:type="dxa"/>
            <w:tcBorders>
              <w:top w:val="single" w:sz="4" w:space="0" w:color="auto"/>
              <w:left w:val="single" w:sz="4" w:space="0" w:color="auto"/>
              <w:bottom w:val="single" w:sz="4" w:space="0" w:color="auto"/>
              <w:right w:val="single" w:sz="4" w:space="0" w:color="auto"/>
            </w:tcBorders>
            <w:hideMark/>
          </w:tcPr>
          <w:p w:rsidR="007A1F11" w:rsidRPr="007A1F11" w:rsidRDefault="007A1F11" w:rsidP="0094401E">
            <w:pPr>
              <w:pStyle w:val="a5"/>
            </w:pPr>
            <w:r w:rsidRPr="007A1F11">
              <w:t>бессрочно</w:t>
            </w:r>
          </w:p>
        </w:tc>
        <w:tc>
          <w:tcPr>
            <w:tcW w:w="1808" w:type="dxa"/>
            <w:tcBorders>
              <w:top w:val="single" w:sz="4" w:space="0" w:color="auto"/>
              <w:left w:val="single" w:sz="4" w:space="0" w:color="auto"/>
              <w:bottom w:val="single" w:sz="4" w:space="0" w:color="auto"/>
              <w:right w:val="single" w:sz="4" w:space="0" w:color="auto"/>
            </w:tcBorders>
          </w:tcPr>
          <w:p w:rsidR="007A1F11" w:rsidRPr="007A1F11" w:rsidRDefault="007A1F11" w:rsidP="0094401E">
            <w:pPr>
              <w:pStyle w:val="a5"/>
            </w:pPr>
          </w:p>
        </w:tc>
      </w:tr>
      <w:tr w:rsidR="007A1F11" w:rsidRPr="007A1F11" w:rsidTr="00681AD2">
        <w:tc>
          <w:tcPr>
            <w:tcW w:w="578" w:type="dxa"/>
            <w:tcBorders>
              <w:top w:val="single" w:sz="4" w:space="0" w:color="auto"/>
              <w:left w:val="single" w:sz="4" w:space="0" w:color="auto"/>
              <w:bottom w:val="single" w:sz="4" w:space="0" w:color="auto"/>
              <w:right w:val="single" w:sz="4" w:space="0" w:color="auto"/>
            </w:tcBorders>
          </w:tcPr>
          <w:p w:rsidR="007A1F11" w:rsidRPr="007A1F11" w:rsidRDefault="00681AD2" w:rsidP="007A1F11">
            <w:r>
              <w:t>5</w:t>
            </w:r>
          </w:p>
        </w:tc>
        <w:tc>
          <w:tcPr>
            <w:tcW w:w="2473" w:type="dxa"/>
            <w:tcBorders>
              <w:top w:val="single" w:sz="4" w:space="0" w:color="auto"/>
              <w:left w:val="single" w:sz="4" w:space="0" w:color="auto"/>
              <w:bottom w:val="single" w:sz="4" w:space="0" w:color="auto"/>
              <w:right w:val="single" w:sz="4" w:space="0" w:color="auto"/>
            </w:tcBorders>
            <w:hideMark/>
          </w:tcPr>
          <w:p w:rsidR="007A1F11" w:rsidRPr="007A1F11" w:rsidRDefault="007A1F11" w:rsidP="00681AD2">
            <w:pPr>
              <w:pStyle w:val="a5"/>
            </w:pPr>
            <w:r w:rsidRPr="007A1F11">
              <w:t>Примерная программа подготовки водителей</w:t>
            </w:r>
          </w:p>
        </w:tc>
        <w:tc>
          <w:tcPr>
            <w:tcW w:w="2586" w:type="dxa"/>
            <w:tcBorders>
              <w:top w:val="single" w:sz="4" w:space="0" w:color="auto"/>
              <w:left w:val="single" w:sz="4" w:space="0" w:color="auto"/>
              <w:bottom w:val="single" w:sz="4" w:space="0" w:color="auto"/>
              <w:right w:val="single" w:sz="4" w:space="0" w:color="auto"/>
            </w:tcBorders>
            <w:hideMark/>
          </w:tcPr>
          <w:p w:rsidR="007A1F11" w:rsidRPr="007A1F11" w:rsidRDefault="0094401E" w:rsidP="00681AD2">
            <w:pPr>
              <w:pStyle w:val="a5"/>
            </w:pPr>
            <w:r>
              <w:t>Папка №1</w:t>
            </w:r>
          </w:p>
        </w:tc>
        <w:tc>
          <w:tcPr>
            <w:tcW w:w="2126" w:type="dxa"/>
            <w:tcBorders>
              <w:top w:val="single" w:sz="4" w:space="0" w:color="auto"/>
              <w:left w:val="single" w:sz="4" w:space="0" w:color="auto"/>
              <w:bottom w:val="single" w:sz="4" w:space="0" w:color="auto"/>
              <w:right w:val="single" w:sz="4" w:space="0" w:color="auto"/>
            </w:tcBorders>
            <w:hideMark/>
          </w:tcPr>
          <w:p w:rsidR="007A1F11" w:rsidRPr="007A1F11" w:rsidRDefault="007A1F11" w:rsidP="00681AD2">
            <w:pPr>
              <w:pStyle w:val="a5"/>
            </w:pPr>
            <w:r w:rsidRPr="007A1F11">
              <w:t>бессрочно</w:t>
            </w:r>
          </w:p>
        </w:tc>
        <w:tc>
          <w:tcPr>
            <w:tcW w:w="1808" w:type="dxa"/>
            <w:tcBorders>
              <w:top w:val="single" w:sz="4" w:space="0" w:color="auto"/>
              <w:left w:val="single" w:sz="4" w:space="0" w:color="auto"/>
              <w:bottom w:val="single" w:sz="4" w:space="0" w:color="auto"/>
              <w:right w:val="single" w:sz="4" w:space="0" w:color="auto"/>
            </w:tcBorders>
          </w:tcPr>
          <w:p w:rsidR="007A1F11" w:rsidRPr="007A1F11" w:rsidRDefault="007A1F11" w:rsidP="007A1F11"/>
        </w:tc>
      </w:tr>
      <w:tr w:rsidR="007A1F11" w:rsidRPr="007A1F11" w:rsidTr="00681AD2">
        <w:tc>
          <w:tcPr>
            <w:tcW w:w="578" w:type="dxa"/>
            <w:tcBorders>
              <w:top w:val="single" w:sz="4" w:space="0" w:color="auto"/>
              <w:left w:val="single" w:sz="4" w:space="0" w:color="auto"/>
              <w:bottom w:val="single" w:sz="4" w:space="0" w:color="auto"/>
              <w:right w:val="single" w:sz="4" w:space="0" w:color="auto"/>
            </w:tcBorders>
          </w:tcPr>
          <w:p w:rsidR="007A1F11" w:rsidRPr="007A1F11" w:rsidRDefault="00681AD2" w:rsidP="007A1F11">
            <w:r>
              <w:t>6</w:t>
            </w:r>
          </w:p>
        </w:tc>
        <w:tc>
          <w:tcPr>
            <w:tcW w:w="2473" w:type="dxa"/>
            <w:tcBorders>
              <w:top w:val="single" w:sz="4" w:space="0" w:color="auto"/>
              <w:left w:val="single" w:sz="4" w:space="0" w:color="auto"/>
              <w:bottom w:val="single" w:sz="4" w:space="0" w:color="auto"/>
              <w:right w:val="single" w:sz="4" w:space="0" w:color="auto"/>
            </w:tcBorders>
            <w:hideMark/>
          </w:tcPr>
          <w:p w:rsidR="007A1F11" w:rsidRPr="007A1F11" w:rsidRDefault="007A1F11" w:rsidP="00681AD2">
            <w:pPr>
              <w:pStyle w:val="a5"/>
            </w:pPr>
            <w:r w:rsidRPr="007A1F11">
              <w:t>Журнал учета путевых листов</w:t>
            </w:r>
          </w:p>
        </w:tc>
        <w:tc>
          <w:tcPr>
            <w:tcW w:w="2586" w:type="dxa"/>
            <w:tcBorders>
              <w:top w:val="single" w:sz="4" w:space="0" w:color="auto"/>
              <w:left w:val="single" w:sz="4" w:space="0" w:color="auto"/>
              <w:bottom w:val="single" w:sz="4" w:space="0" w:color="auto"/>
              <w:right w:val="single" w:sz="4" w:space="0" w:color="auto"/>
            </w:tcBorders>
          </w:tcPr>
          <w:p w:rsidR="007A1F11" w:rsidRPr="007A1F11" w:rsidRDefault="007A1F11" w:rsidP="00681AD2">
            <w:pPr>
              <w:pStyle w:val="a5"/>
            </w:pPr>
          </w:p>
        </w:tc>
        <w:tc>
          <w:tcPr>
            <w:tcW w:w="2126" w:type="dxa"/>
            <w:tcBorders>
              <w:top w:val="single" w:sz="4" w:space="0" w:color="auto"/>
              <w:left w:val="single" w:sz="4" w:space="0" w:color="auto"/>
              <w:bottom w:val="single" w:sz="4" w:space="0" w:color="auto"/>
              <w:right w:val="single" w:sz="4" w:space="0" w:color="auto"/>
            </w:tcBorders>
            <w:hideMark/>
          </w:tcPr>
          <w:p w:rsidR="007A1F11" w:rsidRPr="007A1F11" w:rsidRDefault="007A1F11" w:rsidP="00681AD2">
            <w:pPr>
              <w:pStyle w:val="a5"/>
            </w:pPr>
            <w:r w:rsidRPr="007A1F11">
              <w:t>3 года</w:t>
            </w:r>
          </w:p>
        </w:tc>
        <w:tc>
          <w:tcPr>
            <w:tcW w:w="1808" w:type="dxa"/>
            <w:tcBorders>
              <w:top w:val="single" w:sz="4" w:space="0" w:color="auto"/>
              <w:left w:val="single" w:sz="4" w:space="0" w:color="auto"/>
              <w:bottom w:val="single" w:sz="4" w:space="0" w:color="auto"/>
              <w:right w:val="single" w:sz="4" w:space="0" w:color="auto"/>
            </w:tcBorders>
          </w:tcPr>
          <w:p w:rsidR="007A1F11" w:rsidRPr="007A1F11" w:rsidRDefault="007A1F11" w:rsidP="007A1F11"/>
        </w:tc>
      </w:tr>
      <w:tr w:rsidR="007A1F11" w:rsidRPr="007A1F11" w:rsidTr="00681AD2">
        <w:tc>
          <w:tcPr>
            <w:tcW w:w="578" w:type="dxa"/>
            <w:tcBorders>
              <w:top w:val="single" w:sz="4" w:space="0" w:color="auto"/>
              <w:left w:val="single" w:sz="4" w:space="0" w:color="auto"/>
              <w:bottom w:val="single" w:sz="4" w:space="0" w:color="auto"/>
              <w:right w:val="single" w:sz="4" w:space="0" w:color="auto"/>
            </w:tcBorders>
          </w:tcPr>
          <w:p w:rsidR="007A1F11" w:rsidRPr="007A1F11" w:rsidRDefault="00681AD2" w:rsidP="007A1F11">
            <w:r>
              <w:t>7</w:t>
            </w:r>
          </w:p>
        </w:tc>
        <w:tc>
          <w:tcPr>
            <w:tcW w:w="2473" w:type="dxa"/>
            <w:tcBorders>
              <w:top w:val="single" w:sz="4" w:space="0" w:color="auto"/>
              <w:left w:val="single" w:sz="4" w:space="0" w:color="auto"/>
              <w:bottom w:val="single" w:sz="4" w:space="0" w:color="auto"/>
              <w:right w:val="single" w:sz="4" w:space="0" w:color="auto"/>
            </w:tcBorders>
            <w:hideMark/>
          </w:tcPr>
          <w:p w:rsidR="007A1F11" w:rsidRPr="007A1F11" w:rsidRDefault="007A1F11" w:rsidP="00681AD2">
            <w:pPr>
              <w:pStyle w:val="a5"/>
            </w:pPr>
            <w:r w:rsidRPr="007A1F11">
              <w:t>Рабочие учебные планы</w:t>
            </w:r>
          </w:p>
        </w:tc>
        <w:tc>
          <w:tcPr>
            <w:tcW w:w="2586" w:type="dxa"/>
            <w:tcBorders>
              <w:top w:val="single" w:sz="4" w:space="0" w:color="auto"/>
              <w:left w:val="single" w:sz="4" w:space="0" w:color="auto"/>
              <w:bottom w:val="single" w:sz="4" w:space="0" w:color="auto"/>
              <w:right w:val="single" w:sz="4" w:space="0" w:color="auto"/>
            </w:tcBorders>
            <w:hideMark/>
          </w:tcPr>
          <w:p w:rsidR="007A1F11" w:rsidRPr="007A1F11" w:rsidRDefault="0094401E" w:rsidP="00681AD2">
            <w:pPr>
              <w:pStyle w:val="a5"/>
            </w:pPr>
            <w:r>
              <w:t>Папка №1</w:t>
            </w:r>
          </w:p>
        </w:tc>
        <w:tc>
          <w:tcPr>
            <w:tcW w:w="2126" w:type="dxa"/>
            <w:tcBorders>
              <w:top w:val="single" w:sz="4" w:space="0" w:color="auto"/>
              <w:left w:val="single" w:sz="4" w:space="0" w:color="auto"/>
              <w:bottom w:val="single" w:sz="4" w:space="0" w:color="auto"/>
              <w:right w:val="single" w:sz="4" w:space="0" w:color="auto"/>
            </w:tcBorders>
            <w:hideMark/>
          </w:tcPr>
          <w:p w:rsidR="007A1F11" w:rsidRPr="007A1F11" w:rsidRDefault="007A1F11" w:rsidP="00681AD2">
            <w:pPr>
              <w:pStyle w:val="a5"/>
            </w:pPr>
            <w:r w:rsidRPr="007A1F11">
              <w:t>бессрочно</w:t>
            </w:r>
          </w:p>
        </w:tc>
        <w:tc>
          <w:tcPr>
            <w:tcW w:w="1808" w:type="dxa"/>
            <w:tcBorders>
              <w:top w:val="single" w:sz="4" w:space="0" w:color="auto"/>
              <w:left w:val="single" w:sz="4" w:space="0" w:color="auto"/>
              <w:bottom w:val="single" w:sz="4" w:space="0" w:color="auto"/>
              <w:right w:val="single" w:sz="4" w:space="0" w:color="auto"/>
            </w:tcBorders>
          </w:tcPr>
          <w:p w:rsidR="007A1F11" w:rsidRPr="007A1F11" w:rsidRDefault="007A1F11" w:rsidP="007A1F11"/>
        </w:tc>
      </w:tr>
      <w:tr w:rsidR="007A1F11" w:rsidRPr="007A1F11" w:rsidTr="00681AD2">
        <w:tc>
          <w:tcPr>
            <w:tcW w:w="578" w:type="dxa"/>
            <w:tcBorders>
              <w:top w:val="single" w:sz="4" w:space="0" w:color="auto"/>
              <w:left w:val="single" w:sz="4" w:space="0" w:color="auto"/>
              <w:bottom w:val="single" w:sz="4" w:space="0" w:color="auto"/>
              <w:right w:val="single" w:sz="4" w:space="0" w:color="auto"/>
            </w:tcBorders>
          </w:tcPr>
          <w:p w:rsidR="007A1F11" w:rsidRPr="007A1F11" w:rsidRDefault="00681AD2" w:rsidP="007A1F11">
            <w:r>
              <w:t>8</w:t>
            </w:r>
          </w:p>
        </w:tc>
        <w:tc>
          <w:tcPr>
            <w:tcW w:w="2473" w:type="dxa"/>
            <w:tcBorders>
              <w:top w:val="single" w:sz="4" w:space="0" w:color="auto"/>
              <w:left w:val="single" w:sz="4" w:space="0" w:color="auto"/>
              <w:bottom w:val="single" w:sz="4" w:space="0" w:color="auto"/>
              <w:right w:val="single" w:sz="4" w:space="0" w:color="auto"/>
            </w:tcBorders>
            <w:hideMark/>
          </w:tcPr>
          <w:p w:rsidR="007A1F11" w:rsidRPr="007A1F11" w:rsidRDefault="007A1F11" w:rsidP="00681AD2">
            <w:pPr>
              <w:pStyle w:val="a5"/>
            </w:pPr>
            <w:r w:rsidRPr="007A1F11">
              <w:t>Рабочие учебные программы</w:t>
            </w:r>
          </w:p>
        </w:tc>
        <w:tc>
          <w:tcPr>
            <w:tcW w:w="2586" w:type="dxa"/>
            <w:tcBorders>
              <w:top w:val="single" w:sz="4" w:space="0" w:color="auto"/>
              <w:left w:val="single" w:sz="4" w:space="0" w:color="auto"/>
              <w:bottom w:val="single" w:sz="4" w:space="0" w:color="auto"/>
              <w:right w:val="single" w:sz="4" w:space="0" w:color="auto"/>
            </w:tcBorders>
            <w:hideMark/>
          </w:tcPr>
          <w:p w:rsidR="007A1F11" w:rsidRPr="007A1F11" w:rsidRDefault="0094401E" w:rsidP="00681AD2">
            <w:pPr>
              <w:pStyle w:val="a5"/>
            </w:pPr>
            <w:r>
              <w:t>Папка №1</w:t>
            </w:r>
          </w:p>
        </w:tc>
        <w:tc>
          <w:tcPr>
            <w:tcW w:w="2126" w:type="dxa"/>
            <w:tcBorders>
              <w:top w:val="single" w:sz="4" w:space="0" w:color="auto"/>
              <w:left w:val="single" w:sz="4" w:space="0" w:color="auto"/>
              <w:bottom w:val="single" w:sz="4" w:space="0" w:color="auto"/>
              <w:right w:val="single" w:sz="4" w:space="0" w:color="auto"/>
            </w:tcBorders>
            <w:hideMark/>
          </w:tcPr>
          <w:p w:rsidR="007A1F11" w:rsidRPr="007A1F11" w:rsidRDefault="007A1F11" w:rsidP="00681AD2">
            <w:pPr>
              <w:pStyle w:val="a5"/>
            </w:pPr>
            <w:r w:rsidRPr="007A1F11">
              <w:t>бессрочно</w:t>
            </w:r>
          </w:p>
        </w:tc>
        <w:tc>
          <w:tcPr>
            <w:tcW w:w="1808" w:type="dxa"/>
            <w:tcBorders>
              <w:top w:val="single" w:sz="4" w:space="0" w:color="auto"/>
              <w:left w:val="single" w:sz="4" w:space="0" w:color="auto"/>
              <w:bottom w:val="single" w:sz="4" w:space="0" w:color="auto"/>
              <w:right w:val="single" w:sz="4" w:space="0" w:color="auto"/>
            </w:tcBorders>
          </w:tcPr>
          <w:p w:rsidR="007A1F11" w:rsidRPr="007A1F11" w:rsidRDefault="007A1F11" w:rsidP="007A1F11"/>
        </w:tc>
      </w:tr>
      <w:tr w:rsidR="007A1F11" w:rsidRPr="007A1F11" w:rsidTr="00681AD2">
        <w:tc>
          <w:tcPr>
            <w:tcW w:w="578" w:type="dxa"/>
            <w:tcBorders>
              <w:top w:val="single" w:sz="4" w:space="0" w:color="auto"/>
              <w:left w:val="single" w:sz="4" w:space="0" w:color="auto"/>
              <w:bottom w:val="single" w:sz="4" w:space="0" w:color="auto"/>
              <w:right w:val="single" w:sz="4" w:space="0" w:color="auto"/>
            </w:tcBorders>
          </w:tcPr>
          <w:p w:rsidR="007A1F11" w:rsidRPr="007A1F11" w:rsidRDefault="00681AD2" w:rsidP="007A1F11">
            <w:r>
              <w:t>9</w:t>
            </w:r>
          </w:p>
        </w:tc>
        <w:tc>
          <w:tcPr>
            <w:tcW w:w="2473" w:type="dxa"/>
            <w:tcBorders>
              <w:top w:val="single" w:sz="4" w:space="0" w:color="auto"/>
              <w:left w:val="single" w:sz="4" w:space="0" w:color="auto"/>
              <w:bottom w:val="single" w:sz="4" w:space="0" w:color="auto"/>
              <w:right w:val="single" w:sz="4" w:space="0" w:color="auto"/>
            </w:tcBorders>
            <w:hideMark/>
          </w:tcPr>
          <w:p w:rsidR="007A1F11" w:rsidRPr="007A1F11" w:rsidRDefault="007A1F11" w:rsidP="00681AD2">
            <w:pPr>
              <w:pStyle w:val="a5"/>
            </w:pPr>
            <w:r w:rsidRPr="007A1F11">
              <w:t>Расписание занятий по каждой учебной группе</w:t>
            </w:r>
          </w:p>
        </w:tc>
        <w:tc>
          <w:tcPr>
            <w:tcW w:w="2586" w:type="dxa"/>
            <w:tcBorders>
              <w:top w:val="single" w:sz="4" w:space="0" w:color="auto"/>
              <w:left w:val="single" w:sz="4" w:space="0" w:color="auto"/>
              <w:bottom w:val="single" w:sz="4" w:space="0" w:color="auto"/>
              <w:right w:val="single" w:sz="4" w:space="0" w:color="auto"/>
            </w:tcBorders>
            <w:hideMark/>
          </w:tcPr>
          <w:p w:rsidR="007A1F11" w:rsidRPr="007A1F11" w:rsidRDefault="0094401E" w:rsidP="00681AD2">
            <w:pPr>
              <w:pStyle w:val="a5"/>
            </w:pPr>
            <w:r>
              <w:t>Папка №1</w:t>
            </w:r>
          </w:p>
        </w:tc>
        <w:tc>
          <w:tcPr>
            <w:tcW w:w="2126" w:type="dxa"/>
            <w:tcBorders>
              <w:top w:val="single" w:sz="4" w:space="0" w:color="auto"/>
              <w:left w:val="single" w:sz="4" w:space="0" w:color="auto"/>
              <w:bottom w:val="single" w:sz="4" w:space="0" w:color="auto"/>
              <w:right w:val="single" w:sz="4" w:space="0" w:color="auto"/>
            </w:tcBorders>
            <w:hideMark/>
          </w:tcPr>
          <w:p w:rsidR="007A1F11" w:rsidRPr="007A1F11" w:rsidRDefault="007A1F11" w:rsidP="00681AD2">
            <w:pPr>
              <w:pStyle w:val="a5"/>
            </w:pPr>
            <w:r w:rsidRPr="007A1F11">
              <w:t>3 года</w:t>
            </w:r>
          </w:p>
        </w:tc>
        <w:tc>
          <w:tcPr>
            <w:tcW w:w="1808" w:type="dxa"/>
            <w:tcBorders>
              <w:top w:val="single" w:sz="4" w:space="0" w:color="auto"/>
              <w:left w:val="single" w:sz="4" w:space="0" w:color="auto"/>
              <w:bottom w:val="single" w:sz="4" w:space="0" w:color="auto"/>
              <w:right w:val="single" w:sz="4" w:space="0" w:color="auto"/>
            </w:tcBorders>
          </w:tcPr>
          <w:p w:rsidR="007A1F11" w:rsidRPr="007A1F11" w:rsidRDefault="007A1F11" w:rsidP="007A1F11"/>
        </w:tc>
      </w:tr>
      <w:tr w:rsidR="007A1F11" w:rsidRPr="007A1F11" w:rsidTr="00681AD2">
        <w:tc>
          <w:tcPr>
            <w:tcW w:w="578" w:type="dxa"/>
            <w:tcBorders>
              <w:top w:val="single" w:sz="4" w:space="0" w:color="auto"/>
              <w:left w:val="single" w:sz="4" w:space="0" w:color="auto"/>
              <w:bottom w:val="single" w:sz="4" w:space="0" w:color="auto"/>
              <w:right w:val="single" w:sz="4" w:space="0" w:color="auto"/>
            </w:tcBorders>
          </w:tcPr>
          <w:p w:rsidR="007A1F11" w:rsidRPr="007A1F11" w:rsidRDefault="00681AD2" w:rsidP="007A1F11">
            <w:r>
              <w:t>10</w:t>
            </w:r>
          </w:p>
        </w:tc>
        <w:tc>
          <w:tcPr>
            <w:tcW w:w="2473" w:type="dxa"/>
            <w:tcBorders>
              <w:top w:val="single" w:sz="4" w:space="0" w:color="auto"/>
              <w:left w:val="single" w:sz="4" w:space="0" w:color="auto"/>
              <w:bottom w:val="single" w:sz="4" w:space="0" w:color="auto"/>
              <w:right w:val="single" w:sz="4" w:space="0" w:color="auto"/>
            </w:tcBorders>
            <w:hideMark/>
          </w:tcPr>
          <w:p w:rsidR="007A1F11" w:rsidRPr="007A1F11" w:rsidRDefault="007A1F11" w:rsidP="00681AD2">
            <w:pPr>
              <w:pStyle w:val="a5"/>
            </w:pPr>
            <w:r w:rsidRPr="007A1F11">
              <w:t>Календарный график на каждую учебную группу</w:t>
            </w:r>
          </w:p>
        </w:tc>
        <w:tc>
          <w:tcPr>
            <w:tcW w:w="2586" w:type="dxa"/>
            <w:tcBorders>
              <w:top w:val="single" w:sz="4" w:space="0" w:color="auto"/>
              <w:left w:val="single" w:sz="4" w:space="0" w:color="auto"/>
              <w:bottom w:val="single" w:sz="4" w:space="0" w:color="auto"/>
              <w:right w:val="single" w:sz="4" w:space="0" w:color="auto"/>
            </w:tcBorders>
            <w:hideMark/>
          </w:tcPr>
          <w:p w:rsidR="007A1F11" w:rsidRPr="007A1F11" w:rsidRDefault="0094401E" w:rsidP="00681AD2">
            <w:pPr>
              <w:pStyle w:val="a5"/>
            </w:pPr>
            <w:r>
              <w:t>Папка №2</w:t>
            </w:r>
          </w:p>
        </w:tc>
        <w:tc>
          <w:tcPr>
            <w:tcW w:w="2126" w:type="dxa"/>
            <w:tcBorders>
              <w:top w:val="single" w:sz="4" w:space="0" w:color="auto"/>
              <w:left w:val="single" w:sz="4" w:space="0" w:color="auto"/>
              <w:bottom w:val="single" w:sz="4" w:space="0" w:color="auto"/>
              <w:right w:val="single" w:sz="4" w:space="0" w:color="auto"/>
            </w:tcBorders>
            <w:hideMark/>
          </w:tcPr>
          <w:p w:rsidR="007A1F11" w:rsidRPr="007A1F11" w:rsidRDefault="007A1F11" w:rsidP="00681AD2">
            <w:pPr>
              <w:pStyle w:val="a5"/>
            </w:pPr>
            <w:r w:rsidRPr="007A1F11">
              <w:t>3 года</w:t>
            </w:r>
          </w:p>
        </w:tc>
        <w:tc>
          <w:tcPr>
            <w:tcW w:w="1808" w:type="dxa"/>
            <w:tcBorders>
              <w:top w:val="single" w:sz="4" w:space="0" w:color="auto"/>
              <w:left w:val="single" w:sz="4" w:space="0" w:color="auto"/>
              <w:bottom w:val="single" w:sz="4" w:space="0" w:color="auto"/>
              <w:right w:val="single" w:sz="4" w:space="0" w:color="auto"/>
            </w:tcBorders>
          </w:tcPr>
          <w:p w:rsidR="007A1F11" w:rsidRPr="007A1F11" w:rsidRDefault="007A1F11" w:rsidP="007A1F11"/>
        </w:tc>
      </w:tr>
      <w:tr w:rsidR="007A1F11" w:rsidRPr="007A1F11" w:rsidTr="00681AD2">
        <w:tc>
          <w:tcPr>
            <w:tcW w:w="578" w:type="dxa"/>
            <w:tcBorders>
              <w:top w:val="single" w:sz="4" w:space="0" w:color="auto"/>
              <w:left w:val="single" w:sz="4" w:space="0" w:color="auto"/>
              <w:bottom w:val="single" w:sz="4" w:space="0" w:color="auto"/>
              <w:right w:val="single" w:sz="4" w:space="0" w:color="auto"/>
            </w:tcBorders>
          </w:tcPr>
          <w:p w:rsidR="007A1F11" w:rsidRPr="007A1F11" w:rsidRDefault="00681AD2" w:rsidP="00681AD2">
            <w:pPr>
              <w:pStyle w:val="a5"/>
            </w:pPr>
            <w:r>
              <w:t>11</w:t>
            </w:r>
          </w:p>
        </w:tc>
        <w:tc>
          <w:tcPr>
            <w:tcW w:w="2473" w:type="dxa"/>
            <w:tcBorders>
              <w:top w:val="single" w:sz="4" w:space="0" w:color="auto"/>
              <w:left w:val="single" w:sz="4" w:space="0" w:color="auto"/>
              <w:bottom w:val="single" w:sz="4" w:space="0" w:color="auto"/>
              <w:right w:val="single" w:sz="4" w:space="0" w:color="auto"/>
            </w:tcBorders>
            <w:hideMark/>
          </w:tcPr>
          <w:p w:rsidR="007A1F11" w:rsidRPr="007A1F11" w:rsidRDefault="007A1F11" w:rsidP="00681AD2">
            <w:pPr>
              <w:pStyle w:val="a5"/>
            </w:pPr>
            <w:r w:rsidRPr="007A1F11">
              <w:t>Журнал учета посещаемости по каждой учебной группе</w:t>
            </w:r>
          </w:p>
        </w:tc>
        <w:tc>
          <w:tcPr>
            <w:tcW w:w="2586" w:type="dxa"/>
            <w:tcBorders>
              <w:top w:val="single" w:sz="4" w:space="0" w:color="auto"/>
              <w:left w:val="single" w:sz="4" w:space="0" w:color="auto"/>
              <w:bottom w:val="single" w:sz="4" w:space="0" w:color="auto"/>
              <w:right w:val="single" w:sz="4" w:space="0" w:color="auto"/>
            </w:tcBorders>
            <w:hideMark/>
          </w:tcPr>
          <w:p w:rsidR="007A1F11" w:rsidRPr="007A1F11" w:rsidRDefault="0094401E" w:rsidP="00681AD2">
            <w:pPr>
              <w:pStyle w:val="a5"/>
            </w:pPr>
            <w:r>
              <w:t>Папка №2</w:t>
            </w:r>
          </w:p>
        </w:tc>
        <w:tc>
          <w:tcPr>
            <w:tcW w:w="2126" w:type="dxa"/>
            <w:tcBorders>
              <w:top w:val="single" w:sz="4" w:space="0" w:color="auto"/>
              <w:left w:val="single" w:sz="4" w:space="0" w:color="auto"/>
              <w:bottom w:val="single" w:sz="4" w:space="0" w:color="auto"/>
              <w:right w:val="single" w:sz="4" w:space="0" w:color="auto"/>
            </w:tcBorders>
            <w:hideMark/>
          </w:tcPr>
          <w:p w:rsidR="007A1F11" w:rsidRPr="007A1F11" w:rsidRDefault="007A1F11" w:rsidP="00681AD2">
            <w:pPr>
              <w:pStyle w:val="a5"/>
            </w:pPr>
            <w:r w:rsidRPr="007A1F11">
              <w:t>3 года</w:t>
            </w:r>
          </w:p>
        </w:tc>
        <w:tc>
          <w:tcPr>
            <w:tcW w:w="1808" w:type="dxa"/>
            <w:tcBorders>
              <w:top w:val="single" w:sz="4" w:space="0" w:color="auto"/>
              <w:left w:val="single" w:sz="4" w:space="0" w:color="auto"/>
              <w:bottom w:val="single" w:sz="4" w:space="0" w:color="auto"/>
              <w:right w:val="single" w:sz="4" w:space="0" w:color="auto"/>
            </w:tcBorders>
          </w:tcPr>
          <w:p w:rsidR="007A1F11" w:rsidRPr="007A1F11" w:rsidRDefault="007A1F11" w:rsidP="007A1F11"/>
        </w:tc>
      </w:tr>
      <w:tr w:rsidR="007A1F11" w:rsidRPr="007A1F11" w:rsidTr="00681AD2">
        <w:trPr>
          <w:trHeight w:val="1947"/>
        </w:trPr>
        <w:tc>
          <w:tcPr>
            <w:tcW w:w="578" w:type="dxa"/>
            <w:tcBorders>
              <w:top w:val="single" w:sz="4" w:space="0" w:color="auto"/>
              <w:left w:val="single" w:sz="4" w:space="0" w:color="auto"/>
              <w:bottom w:val="single" w:sz="4" w:space="0" w:color="auto"/>
              <w:right w:val="single" w:sz="4" w:space="0" w:color="auto"/>
            </w:tcBorders>
            <w:hideMark/>
          </w:tcPr>
          <w:p w:rsidR="007A1F11" w:rsidRPr="007A1F11" w:rsidRDefault="00681AD2" w:rsidP="00681AD2">
            <w:pPr>
              <w:pStyle w:val="a5"/>
            </w:pPr>
            <w:r>
              <w:t>12</w:t>
            </w:r>
          </w:p>
        </w:tc>
        <w:tc>
          <w:tcPr>
            <w:tcW w:w="2473" w:type="dxa"/>
            <w:tcBorders>
              <w:top w:val="single" w:sz="4" w:space="0" w:color="auto"/>
              <w:left w:val="single" w:sz="4" w:space="0" w:color="auto"/>
              <w:bottom w:val="single" w:sz="4" w:space="0" w:color="auto"/>
              <w:right w:val="single" w:sz="4" w:space="0" w:color="auto"/>
            </w:tcBorders>
          </w:tcPr>
          <w:p w:rsidR="007A1F11" w:rsidRPr="007A1F11" w:rsidRDefault="007A1F11" w:rsidP="00681AD2">
            <w:pPr>
              <w:pStyle w:val="a5"/>
            </w:pPr>
            <w:r w:rsidRPr="007A1F11">
              <w:t>График назначения вождения по каждому мастеру производственного обучения</w:t>
            </w:r>
          </w:p>
          <w:p w:rsidR="007A1F11" w:rsidRPr="007A1F11" w:rsidRDefault="007A1F11" w:rsidP="00681AD2">
            <w:pPr>
              <w:pStyle w:val="a5"/>
            </w:pPr>
          </w:p>
        </w:tc>
        <w:tc>
          <w:tcPr>
            <w:tcW w:w="2586" w:type="dxa"/>
            <w:tcBorders>
              <w:top w:val="single" w:sz="4" w:space="0" w:color="auto"/>
              <w:left w:val="single" w:sz="4" w:space="0" w:color="auto"/>
              <w:bottom w:val="single" w:sz="4" w:space="0" w:color="auto"/>
              <w:right w:val="single" w:sz="4" w:space="0" w:color="auto"/>
            </w:tcBorders>
            <w:hideMark/>
          </w:tcPr>
          <w:p w:rsidR="007A1F11" w:rsidRPr="007A1F11" w:rsidRDefault="0094401E" w:rsidP="00681AD2">
            <w:pPr>
              <w:pStyle w:val="a5"/>
            </w:pPr>
            <w:r>
              <w:t>Папка №2</w:t>
            </w:r>
          </w:p>
        </w:tc>
        <w:tc>
          <w:tcPr>
            <w:tcW w:w="2126" w:type="dxa"/>
            <w:tcBorders>
              <w:top w:val="single" w:sz="4" w:space="0" w:color="auto"/>
              <w:left w:val="single" w:sz="4" w:space="0" w:color="auto"/>
              <w:bottom w:val="single" w:sz="4" w:space="0" w:color="auto"/>
              <w:right w:val="single" w:sz="4" w:space="0" w:color="auto"/>
            </w:tcBorders>
            <w:hideMark/>
          </w:tcPr>
          <w:p w:rsidR="007A1F11" w:rsidRPr="007A1F11" w:rsidRDefault="007A1F11" w:rsidP="00681AD2">
            <w:pPr>
              <w:pStyle w:val="a5"/>
            </w:pPr>
            <w:r w:rsidRPr="007A1F11">
              <w:t>3 года</w:t>
            </w:r>
          </w:p>
        </w:tc>
        <w:tc>
          <w:tcPr>
            <w:tcW w:w="1808" w:type="dxa"/>
            <w:tcBorders>
              <w:top w:val="single" w:sz="4" w:space="0" w:color="auto"/>
              <w:left w:val="single" w:sz="4" w:space="0" w:color="auto"/>
              <w:bottom w:val="single" w:sz="4" w:space="0" w:color="auto"/>
              <w:right w:val="single" w:sz="4" w:space="0" w:color="auto"/>
            </w:tcBorders>
          </w:tcPr>
          <w:p w:rsidR="007A1F11" w:rsidRPr="007A1F11" w:rsidRDefault="007A1F11" w:rsidP="007A1F11"/>
        </w:tc>
      </w:tr>
      <w:tr w:rsidR="007A1F11" w:rsidRPr="007A1F11" w:rsidTr="0094401E">
        <w:tc>
          <w:tcPr>
            <w:tcW w:w="578" w:type="dxa"/>
            <w:tcBorders>
              <w:top w:val="single" w:sz="4" w:space="0" w:color="auto"/>
              <w:left w:val="single" w:sz="4" w:space="0" w:color="auto"/>
              <w:bottom w:val="single" w:sz="4" w:space="0" w:color="auto"/>
              <w:right w:val="single" w:sz="4" w:space="0" w:color="auto"/>
            </w:tcBorders>
            <w:hideMark/>
          </w:tcPr>
          <w:p w:rsidR="007A1F11" w:rsidRPr="007A1F11" w:rsidRDefault="00681AD2" w:rsidP="00681AD2">
            <w:pPr>
              <w:pStyle w:val="a5"/>
            </w:pPr>
            <w:r>
              <w:t>13</w:t>
            </w:r>
          </w:p>
        </w:tc>
        <w:tc>
          <w:tcPr>
            <w:tcW w:w="2473" w:type="dxa"/>
            <w:tcBorders>
              <w:top w:val="single" w:sz="4" w:space="0" w:color="auto"/>
              <w:left w:val="single" w:sz="4" w:space="0" w:color="auto"/>
              <w:bottom w:val="single" w:sz="4" w:space="0" w:color="auto"/>
              <w:right w:val="single" w:sz="4" w:space="0" w:color="auto"/>
            </w:tcBorders>
            <w:hideMark/>
          </w:tcPr>
          <w:p w:rsidR="007A1F11" w:rsidRPr="007A1F11" w:rsidRDefault="007A1F11" w:rsidP="00681AD2">
            <w:pPr>
              <w:pStyle w:val="a5"/>
            </w:pPr>
            <w:r w:rsidRPr="007A1F11">
              <w:t>Учет вождения по каждому обучаемому и мастеру производственного обучения</w:t>
            </w:r>
          </w:p>
        </w:tc>
        <w:tc>
          <w:tcPr>
            <w:tcW w:w="2586" w:type="dxa"/>
            <w:tcBorders>
              <w:top w:val="single" w:sz="4" w:space="0" w:color="auto"/>
              <w:left w:val="single" w:sz="4" w:space="0" w:color="auto"/>
              <w:bottom w:val="single" w:sz="4" w:space="0" w:color="auto"/>
              <w:right w:val="single" w:sz="4" w:space="0" w:color="auto"/>
            </w:tcBorders>
            <w:hideMark/>
          </w:tcPr>
          <w:p w:rsidR="007A1F11" w:rsidRPr="007A1F11" w:rsidRDefault="007A1F11" w:rsidP="00681AD2">
            <w:pPr>
              <w:pStyle w:val="a5"/>
            </w:pPr>
            <w:r w:rsidRPr="007A1F11">
              <w:t>На электронно</w:t>
            </w:r>
            <w:r w:rsidR="0094401E">
              <w:t>м или бумажном носителе (папка№2</w:t>
            </w:r>
            <w:r w:rsidRPr="007A1F11">
              <w:t>)</w:t>
            </w:r>
          </w:p>
        </w:tc>
        <w:tc>
          <w:tcPr>
            <w:tcW w:w="2126" w:type="dxa"/>
            <w:tcBorders>
              <w:top w:val="single" w:sz="4" w:space="0" w:color="auto"/>
              <w:left w:val="single" w:sz="4" w:space="0" w:color="auto"/>
              <w:bottom w:val="single" w:sz="4" w:space="0" w:color="auto"/>
              <w:right w:val="single" w:sz="4" w:space="0" w:color="auto"/>
            </w:tcBorders>
            <w:hideMark/>
          </w:tcPr>
          <w:p w:rsidR="007A1F11" w:rsidRPr="007A1F11" w:rsidRDefault="007A1F11" w:rsidP="00681AD2">
            <w:pPr>
              <w:pStyle w:val="a5"/>
            </w:pPr>
            <w:r w:rsidRPr="007A1F11">
              <w:t>бессрочно</w:t>
            </w:r>
          </w:p>
        </w:tc>
        <w:tc>
          <w:tcPr>
            <w:tcW w:w="1808" w:type="dxa"/>
            <w:tcBorders>
              <w:top w:val="single" w:sz="4" w:space="0" w:color="auto"/>
              <w:left w:val="single" w:sz="4" w:space="0" w:color="auto"/>
              <w:bottom w:val="single" w:sz="4" w:space="0" w:color="auto"/>
              <w:right w:val="single" w:sz="4" w:space="0" w:color="auto"/>
            </w:tcBorders>
          </w:tcPr>
          <w:p w:rsidR="007A1F11" w:rsidRPr="007A1F11" w:rsidRDefault="007A1F11" w:rsidP="00681AD2">
            <w:pPr>
              <w:pStyle w:val="a5"/>
            </w:pPr>
          </w:p>
        </w:tc>
      </w:tr>
      <w:tr w:rsidR="007A1F11" w:rsidRPr="007A1F11" w:rsidTr="0094401E">
        <w:tc>
          <w:tcPr>
            <w:tcW w:w="578" w:type="dxa"/>
            <w:tcBorders>
              <w:top w:val="single" w:sz="4" w:space="0" w:color="auto"/>
              <w:left w:val="single" w:sz="4" w:space="0" w:color="auto"/>
              <w:bottom w:val="single" w:sz="4" w:space="0" w:color="auto"/>
              <w:right w:val="single" w:sz="4" w:space="0" w:color="auto"/>
            </w:tcBorders>
            <w:hideMark/>
          </w:tcPr>
          <w:p w:rsidR="007A1F11" w:rsidRPr="007A1F11" w:rsidRDefault="00681AD2" w:rsidP="00681AD2">
            <w:pPr>
              <w:pStyle w:val="a5"/>
            </w:pPr>
            <w:r>
              <w:lastRenderedPageBreak/>
              <w:t>14</w:t>
            </w:r>
          </w:p>
        </w:tc>
        <w:tc>
          <w:tcPr>
            <w:tcW w:w="2473" w:type="dxa"/>
            <w:tcBorders>
              <w:top w:val="single" w:sz="4" w:space="0" w:color="auto"/>
              <w:left w:val="single" w:sz="4" w:space="0" w:color="auto"/>
              <w:bottom w:val="single" w:sz="4" w:space="0" w:color="auto"/>
              <w:right w:val="single" w:sz="4" w:space="0" w:color="auto"/>
            </w:tcBorders>
            <w:hideMark/>
          </w:tcPr>
          <w:p w:rsidR="007A1F11" w:rsidRPr="007A1F11" w:rsidRDefault="007A1F11" w:rsidP="00681AD2">
            <w:pPr>
              <w:pStyle w:val="a5"/>
            </w:pPr>
            <w:r w:rsidRPr="007A1F11">
              <w:t>Индивидуальная карточка вождения (по каждому обучаемому)</w:t>
            </w:r>
          </w:p>
        </w:tc>
        <w:tc>
          <w:tcPr>
            <w:tcW w:w="2586" w:type="dxa"/>
            <w:tcBorders>
              <w:top w:val="single" w:sz="4" w:space="0" w:color="auto"/>
              <w:left w:val="single" w:sz="4" w:space="0" w:color="auto"/>
              <w:bottom w:val="single" w:sz="4" w:space="0" w:color="auto"/>
              <w:right w:val="single" w:sz="4" w:space="0" w:color="auto"/>
            </w:tcBorders>
            <w:hideMark/>
          </w:tcPr>
          <w:p w:rsidR="007A1F11" w:rsidRPr="007A1F11" w:rsidRDefault="0094401E" w:rsidP="00681AD2">
            <w:pPr>
              <w:pStyle w:val="a5"/>
            </w:pPr>
            <w:r>
              <w:t>Папка№3</w:t>
            </w:r>
          </w:p>
        </w:tc>
        <w:tc>
          <w:tcPr>
            <w:tcW w:w="2126" w:type="dxa"/>
            <w:tcBorders>
              <w:top w:val="single" w:sz="4" w:space="0" w:color="auto"/>
              <w:left w:val="single" w:sz="4" w:space="0" w:color="auto"/>
              <w:bottom w:val="single" w:sz="4" w:space="0" w:color="auto"/>
              <w:right w:val="single" w:sz="4" w:space="0" w:color="auto"/>
            </w:tcBorders>
            <w:hideMark/>
          </w:tcPr>
          <w:p w:rsidR="007A1F11" w:rsidRPr="007A1F11" w:rsidRDefault="007A1F11" w:rsidP="00681AD2">
            <w:pPr>
              <w:pStyle w:val="a5"/>
            </w:pPr>
            <w:r w:rsidRPr="007A1F11">
              <w:t>10 лет</w:t>
            </w:r>
          </w:p>
        </w:tc>
        <w:tc>
          <w:tcPr>
            <w:tcW w:w="1808" w:type="dxa"/>
            <w:tcBorders>
              <w:top w:val="single" w:sz="4" w:space="0" w:color="auto"/>
              <w:left w:val="single" w:sz="4" w:space="0" w:color="auto"/>
              <w:bottom w:val="single" w:sz="4" w:space="0" w:color="auto"/>
              <w:right w:val="single" w:sz="4" w:space="0" w:color="auto"/>
            </w:tcBorders>
          </w:tcPr>
          <w:p w:rsidR="007A1F11" w:rsidRPr="007A1F11" w:rsidRDefault="007A1F11" w:rsidP="00681AD2">
            <w:pPr>
              <w:pStyle w:val="a5"/>
            </w:pPr>
          </w:p>
        </w:tc>
      </w:tr>
      <w:tr w:rsidR="007A1F11" w:rsidRPr="007A1F11" w:rsidTr="0094401E">
        <w:tc>
          <w:tcPr>
            <w:tcW w:w="578" w:type="dxa"/>
            <w:tcBorders>
              <w:top w:val="single" w:sz="4" w:space="0" w:color="auto"/>
              <w:left w:val="single" w:sz="4" w:space="0" w:color="auto"/>
              <w:bottom w:val="single" w:sz="4" w:space="0" w:color="auto"/>
              <w:right w:val="single" w:sz="4" w:space="0" w:color="auto"/>
            </w:tcBorders>
            <w:hideMark/>
          </w:tcPr>
          <w:p w:rsidR="007A1F11" w:rsidRPr="007A1F11" w:rsidRDefault="00681AD2" w:rsidP="00681AD2">
            <w:pPr>
              <w:pStyle w:val="a5"/>
            </w:pPr>
            <w:r>
              <w:t>15</w:t>
            </w:r>
          </w:p>
        </w:tc>
        <w:tc>
          <w:tcPr>
            <w:tcW w:w="2473" w:type="dxa"/>
            <w:tcBorders>
              <w:top w:val="single" w:sz="4" w:space="0" w:color="auto"/>
              <w:left w:val="single" w:sz="4" w:space="0" w:color="auto"/>
              <w:bottom w:val="single" w:sz="4" w:space="0" w:color="auto"/>
              <w:right w:val="single" w:sz="4" w:space="0" w:color="auto"/>
            </w:tcBorders>
            <w:hideMark/>
          </w:tcPr>
          <w:p w:rsidR="007A1F11" w:rsidRPr="007A1F11" w:rsidRDefault="007A1F11" w:rsidP="00681AD2">
            <w:pPr>
              <w:pStyle w:val="a5"/>
            </w:pPr>
            <w:r w:rsidRPr="007A1F11">
              <w:t>Договоры оказания платных образовательных услуг по каждому обучаемому</w:t>
            </w:r>
          </w:p>
        </w:tc>
        <w:tc>
          <w:tcPr>
            <w:tcW w:w="2586" w:type="dxa"/>
            <w:tcBorders>
              <w:top w:val="single" w:sz="4" w:space="0" w:color="auto"/>
              <w:left w:val="single" w:sz="4" w:space="0" w:color="auto"/>
              <w:bottom w:val="single" w:sz="4" w:space="0" w:color="auto"/>
              <w:right w:val="single" w:sz="4" w:space="0" w:color="auto"/>
            </w:tcBorders>
            <w:hideMark/>
          </w:tcPr>
          <w:p w:rsidR="007A1F11" w:rsidRPr="007A1F11" w:rsidRDefault="00681AD2" w:rsidP="00681AD2">
            <w:pPr>
              <w:pStyle w:val="a5"/>
            </w:pPr>
            <w:r>
              <w:t>Папка№4</w:t>
            </w:r>
            <w:r w:rsidR="007A1F11" w:rsidRPr="007A1F11">
              <w:t xml:space="preserve"> (по каждому году отдельно)</w:t>
            </w:r>
          </w:p>
        </w:tc>
        <w:tc>
          <w:tcPr>
            <w:tcW w:w="2126" w:type="dxa"/>
            <w:tcBorders>
              <w:top w:val="single" w:sz="4" w:space="0" w:color="auto"/>
              <w:left w:val="single" w:sz="4" w:space="0" w:color="auto"/>
              <w:bottom w:val="single" w:sz="4" w:space="0" w:color="auto"/>
              <w:right w:val="single" w:sz="4" w:space="0" w:color="auto"/>
            </w:tcBorders>
            <w:hideMark/>
          </w:tcPr>
          <w:p w:rsidR="007A1F11" w:rsidRPr="007A1F11" w:rsidRDefault="007A1F11" w:rsidP="00681AD2">
            <w:pPr>
              <w:pStyle w:val="a5"/>
            </w:pPr>
            <w:r w:rsidRPr="007A1F11">
              <w:t>10 лет</w:t>
            </w:r>
          </w:p>
        </w:tc>
        <w:tc>
          <w:tcPr>
            <w:tcW w:w="1808" w:type="dxa"/>
            <w:tcBorders>
              <w:top w:val="single" w:sz="4" w:space="0" w:color="auto"/>
              <w:left w:val="single" w:sz="4" w:space="0" w:color="auto"/>
              <w:bottom w:val="single" w:sz="4" w:space="0" w:color="auto"/>
              <w:right w:val="single" w:sz="4" w:space="0" w:color="auto"/>
            </w:tcBorders>
          </w:tcPr>
          <w:p w:rsidR="007A1F11" w:rsidRPr="007A1F11" w:rsidRDefault="007A1F11" w:rsidP="00681AD2">
            <w:pPr>
              <w:pStyle w:val="a5"/>
            </w:pPr>
          </w:p>
        </w:tc>
      </w:tr>
      <w:tr w:rsidR="007A1F11" w:rsidRPr="007A1F11" w:rsidTr="00681AD2">
        <w:trPr>
          <w:trHeight w:val="1040"/>
        </w:trPr>
        <w:tc>
          <w:tcPr>
            <w:tcW w:w="578" w:type="dxa"/>
            <w:tcBorders>
              <w:top w:val="single" w:sz="4" w:space="0" w:color="auto"/>
              <w:left w:val="single" w:sz="4" w:space="0" w:color="auto"/>
              <w:bottom w:val="single" w:sz="4" w:space="0" w:color="auto"/>
              <w:right w:val="single" w:sz="4" w:space="0" w:color="auto"/>
            </w:tcBorders>
            <w:hideMark/>
          </w:tcPr>
          <w:p w:rsidR="007A1F11" w:rsidRPr="007A1F11" w:rsidRDefault="00681AD2" w:rsidP="007A1F11">
            <w:r>
              <w:t>16</w:t>
            </w:r>
          </w:p>
        </w:tc>
        <w:tc>
          <w:tcPr>
            <w:tcW w:w="2473" w:type="dxa"/>
            <w:tcBorders>
              <w:top w:val="single" w:sz="4" w:space="0" w:color="auto"/>
              <w:left w:val="single" w:sz="4" w:space="0" w:color="auto"/>
              <w:bottom w:val="single" w:sz="4" w:space="0" w:color="auto"/>
              <w:right w:val="single" w:sz="4" w:space="0" w:color="auto"/>
            </w:tcBorders>
            <w:hideMark/>
          </w:tcPr>
          <w:p w:rsidR="007A1F11" w:rsidRPr="007A1F11" w:rsidRDefault="007A1F11" w:rsidP="007A1F11">
            <w:r w:rsidRPr="007A1F11">
              <w:t>Приказы на открытие групп</w:t>
            </w:r>
          </w:p>
        </w:tc>
        <w:tc>
          <w:tcPr>
            <w:tcW w:w="2586" w:type="dxa"/>
            <w:tcBorders>
              <w:top w:val="single" w:sz="4" w:space="0" w:color="auto"/>
              <w:left w:val="single" w:sz="4" w:space="0" w:color="auto"/>
              <w:bottom w:val="single" w:sz="4" w:space="0" w:color="auto"/>
              <w:right w:val="single" w:sz="4" w:space="0" w:color="auto"/>
            </w:tcBorders>
            <w:hideMark/>
          </w:tcPr>
          <w:p w:rsidR="007A1F11" w:rsidRPr="007A1F11" w:rsidRDefault="00681AD2" w:rsidP="007A1F11">
            <w:r>
              <w:t>Папка №5</w:t>
            </w:r>
            <w:r w:rsidR="007A1F11" w:rsidRPr="007A1F11">
              <w:t xml:space="preserve"> (по каждому году отдельно)</w:t>
            </w:r>
          </w:p>
        </w:tc>
        <w:tc>
          <w:tcPr>
            <w:tcW w:w="2126" w:type="dxa"/>
            <w:tcBorders>
              <w:top w:val="single" w:sz="4" w:space="0" w:color="auto"/>
              <w:left w:val="single" w:sz="4" w:space="0" w:color="auto"/>
              <w:bottom w:val="single" w:sz="4" w:space="0" w:color="auto"/>
              <w:right w:val="single" w:sz="4" w:space="0" w:color="auto"/>
            </w:tcBorders>
            <w:hideMark/>
          </w:tcPr>
          <w:p w:rsidR="007A1F11" w:rsidRPr="007A1F11" w:rsidRDefault="007A1F11" w:rsidP="007A1F11">
            <w:r w:rsidRPr="007A1F11">
              <w:t>10 лет</w:t>
            </w:r>
          </w:p>
        </w:tc>
        <w:tc>
          <w:tcPr>
            <w:tcW w:w="1808" w:type="dxa"/>
            <w:tcBorders>
              <w:top w:val="single" w:sz="4" w:space="0" w:color="auto"/>
              <w:left w:val="single" w:sz="4" w:space="0" w:color="auto"/>
              <w:bottom w:val="single" w:sz="4" w:space="0" w:color="auto"/>
              <w:right w:val="single" w:sz="4" w:space="0" w:color="auto"/>
            </w:tcBorders>
          </w:tcPr>
          <w:p w:rsidR="007A1F11" w:rsidRPr="007A1F11" w:rsidRDefault="007A1F11" w:rsidP="007A1F11"/>
        </w:tc>
      </w:tr>
      <w:tr w:rsidR="007A1F11" w:rsidRPr="007A1F11" w:rsidTr="00681AD2">
        <w:trPr>
          <w:trHeight w:val="1144"/>
        </w:trPr>
        <w:tc>
          <w:tcPr>
            <w:tcW w:w="578" w:type="dxa"/>
            <w:tcBorders>
              <w:top w:val="single" w:sz="4" w:space="0" w:color="auto"/>
              <w:left w:val="single" w:sz="4" w:space="0" w:color="auto"/>
              <w:bottom w:val="single" w:sz="4" w:space="0" w:color="auto"/>
              <w:right w:val="single" w:sz="4" w:space="0" w:color="auto"/>
            </w:tcBorders>
            <w:hideMark/>
          </w:tcPr>
          <w:p w:rsidR="007A1F11" w:rsidRPr="007A1F11" w:rsidRDefault="00681AD2" w:rsidP="00681AD2">
            <w:pPr>
              <w:pStyle w:val="a5"/>
            </w:pPr>
            <w:r>
              <w:t>17</w:t>
            </w:r>
          </w:p>
        </w:tc>
        <w:tc>
          <w:tcPr>
            <w:tcW w:w="2473" w:type="dxa"/>
            <w:tcBorders>
              <w:top w:val="single" w:sz="4" w:space="0" w:color="auto"/>
              <w:left w:val="single" w:sz="4" w:space="0" w:color="auto"/>
              <w:bottom w:val="single" w:sz="4" w:space="0" w:color="auto"/>
              <w:right w:val="single" w:sz="4" w:space="0" w:color="auto"/>
            </w:tcBorders>
            <w:hideMark/>
          </w:tcPr>
          <w:p w:rsidR="007A1F11" w:rsidRPr="007A1F11" w:rsidRDefault="007A1F11" w:rsidP="00681AD2">
            <w:pPr>
              <w:pStyle w:val="a5"/>
            </w:pPr>
            <w:r w:rsidRPr="007A1F11">
              <w:t>Приказы на закрытие групп</w:t>
            </w:r>
          </w:p>
        </w:tc>
        <w:tc>
          <w:tcPr>
            <w:tcW w:w="2586" w:type="dxa"/>
            <w:tcBorders>
              <w:top w:val="single" w:sz="4" w:space="0" w:color="auto"/>
              <w:left w:val="single" w:sz="4" w:space="0" w:color="auto"/>
              <w:bottom w:val="single" w:sz="4" w:space="0" w:color="auto"/>
              <w:right w:val="single" w:sz="4" w:space="0" w:color="auto"/>
            </w:tcBorders>
            <w:hideMark/>
          </w:tcPr>
          <w:p w:rsidR="007A1F11" w:rsidRPr="007A1F11" w:rsidRDefault="00681AD2" w:rsidP="00681AD2">
            <w:pPr>
              <w:pStyle w:val="a5"/>
            </w:pPr>
            <w:r>
              <w:t>Папка №6</w:t>
            </w:r>
            <w:r w:rsidR="007A1F11" w:rsidRPr="007A1F11">
              <w:t xml:space="preserve"> (по каждому году отдельно)</w:t>
            </w:r>
          </w:p>
        </w:tc>
        <w:tc>
          <w:tcPr>
            <w:tcW w:w="2126" w:type="dxa"/>
            <w:tcBorders>
              <w:top w:val="single" w:sz="4" w:space="0" w:color="auto"/>
              <w:left w:val="single" w:sz="4" w:space="0" w:color="auto"/>
              <w:bottom w:val="single" w:sz="4" w:space="0" w:color="auto"/>
              <w:right w:val="single" w:sz="4" w:space="0" w:color="auto"/>
            </w:tcBorders>
            <w:hideMark/>
          </w:tcPr>
          <w:p w:rsidR="007A1F11" w:rsidRPr="007A1F11" w:rsidRDefault="007A1F11" w:rsidP="00681AD2">
            <w:pPr>
              <w:pStyle w:val="a5"/>
            </w:pPr>
            <w:r w:rsidRPr="007A1F11">
              <w:t>10 лет</w:t>
            </w:r>
          </w:p>
        </w:tc>
        <w:tc>
          <w:tcPr>
            <w:tcW w:w="1808" w:type="dxa"/>
            <w:tcBorders>
              <w:top w:val="single" w:sz="4" w:space="0" w:color="auto"/>
              <w:left w:val="single" w:sz="4" w:space="0" w:color="auto"/>
              <w:bottom w:val="single" w:sz="4" w:space="0" w:color="auto"/>
              <w:right w:val="single" w:sz="4" w:space="0" w:color="auto"/>
            </w:tcBorders>
          </w:tcPr>
          <w:p w:rsidR="007A1F11" w:rsidRPr="007A1F11" w:rsidRDefault="007A1F11" w:rsidP="00681AD2">
            <w:pPr>
              <w:pStyle w:val="a5"/>
            </w:pPr>
          </w:p>
        </w:tc>
      </w:tr>
      <w:tr w:rsidR="007A1F11" w:rsidRPr="007A1F11" w:rsidTr="00681AD2">
        <w:tc>
          <w:tcPr>
            <w:tcW w:w="578" w:type="dxa"/>
            <w:tcBorders>
              <w:top w:val="single" w:sz="4" w:space="0" w:color="auto"/>
              <w:left w:val="single" w:sz="4" w:space="0" w:color="auto"/>
              <w:bottom w:val="single" w:sz="4" w:space="0" w:color="auto"/>
              <w:right w:val="single" w:sz="4" w:space="0" w:color="auto"/>
            </w:tcBorders>
            <w:hideMark/>
          </w:tcPr>
          <w:p w:rsidR="007A1F11" w:rsidRPr="007A1F11" w:rsidRDefault="00681AD2" w:rsidP="00681AD2">
            <w:pPr>
              <w:pStyle w:val="a5"/>
            </w:pPr>
            <w:r>
              <w:t>18</w:t>
            </w:r>
          </w:p>
        </w:tc>
        <w:tc>
          <w:tcPr>
            <w:tcW w:w="2473" w:type="dxa"/>
            <w:tcBorders>
              <w:top w:val="single" w:sz="4" w:space="0" w:color="auto"/>
              <w:left w:val="single" w:sz="4" w:space="0" w:color="auto"/>
              <w:bottom w:val="single" w:sz="4" w:space="0" w:color="auto"/>
              <w:right w:val="single" w:sz="4" w:space="0" w:color="auto"/>
            </w:tcBorders>
            <w:hideMark/>
          </w:tcPr>
          <w:p w:rsidR="007A1F11" w:rsidRPr="007A1F11" w:rsidRDefault="007A1F11" w:rsidP="00681AD2">
            <w:pPr>
              <w:pStyle w:val="a5"/>
            </w:pPr>
            <w:r w:rsidRPr="007A1F11">
              <w:t>Экзаменационные протоколы с указанием номера свидетельства</w:t>
            </w:r>
          </w:p>
        </w:tc>
        <w:tc>
          <w:tcPr>
            <w:tcW w:w="2586" w:type="dxa"/>
            <w:tcBorders>
              <w:top w:val="single" w:sz="4" w:space="0" w:color="auto"/>
              <w:left w:val="single" w:sz="4" w:space="0" w:color="auto"/>
              <w:bottom w:val="single" w:sz="4" w:space="0" w:color="auto"/>
              <w:right w:val="single" w:sz="4" w:space="0" w:color="auto"/>
            </w:tcBorders>
            <w:hideMark/>
          </w:tcPr>
          <w:p w:rsidR="007A1F11" w:rsidRPr="007A1F11" w:rsidRDefault="00681AD2" w:rsidP="00681AD2">
            <w:pPr>
              <w:pStyle w:val="a5"/>
            </w:pPr>
            <w:r>
              <w:t>Папка №7</w:t>
            </w:r>
            <w:r w:rsidR="007A1F11" w:rsidRPr="007A1F11">
              <w:t xml:space="preserve"> (по каждому году отдельно)</w:t>
            </w:r>
          </w:p>
        </w:tc>
        <w:tc>
          <w:tcPr>
            <w:tcW w:w="2126" w:type="dxa"/>
            <w:tcBorders>
              <w:top w:val="single" w:sz="4" w:space="0" w:color="auto"/>
              <w:left w:val="single" w:sz="4" w:space="0" w:color="auto"/>
              <w:bottom w:val="single" w:sz="4" w:space="0" w:color="auto"/>
              <w:right w:val="single" w:sz="4" w:space="0" w:color="auto"/>
            </w:tcBorders>
            <w:hideMark/>
          </w:tcPr>
          <w:p w:rsidR="007A1F11" w:rsidRPr="007A1F11" w:rsidRDefault="007A1F11" w:rsidP="00681AD2">
            <w:pPr>
              <w:pStyle w:val="a5"/>
            </w:pPr>
            <w:r w:rsidRPr="007A1F11">
              <w:t>бессрочно</w:t>
            </w:r>
          </w:p>
        </w:tc>
        <w:tc>
          <w:tcPr>
            <w:tcW w:w="1808" w:type="dxa"/>
            <w:tcBorders>
              <w:top w:val="single" w:sz="4" w:space="0" w:color="auto"/>
              <w:left w:val="single" w:sz="4" w:space="0" w:color="auto"/>
              <w:bottom w:val="single" w:sz="4" w:space="0" w:color="auto"/>
              <w:right w:val="single" w:sz="4" w:space="0" w:color="auto"/>
            </w:tcBorders>
          </w:tcPr>
          <w:p w:rsidR="007A1F11" w:rsidRPr="007A1F11" w:rsidRDefault="007A1F11" w:rsidP="00681AD2">
            <w:pPr>
              <w:pStyle w:val="a5"/>
            </w:pPr>
          </w:p>
        </w:tc>
      </w:tr>
      <w:tr w:rsidR="007A1F11" w:rsidRPr="007A1F11" w:rsidTr="00681AD2">
        <w:trPr>
          <w:trHeight w:val="2519"/>
        </w:trPr>
        <w:tc>
          <w:tcPr>
            <w:tcW w:w="578" w:type="dxa"/>
            <w:tcBorders>
              <w:top w:val="single" w:sz="4" w:space="0" w:color="auto"/>
              <w:left w:val="single" w:sz="4" w:space="0" w:color="auto"/>
              <w:bottom w:val="single" w:sz="4" w:space="0" w:color="auto"/>
              <w:right w:val="single" w:sz="4" w:space="0" w:color="auto"/>
            </w:tcBorders>
            <w:hideMark/>
          </w:tcPr>
          <w:p w:rsidR="007A1F11" w:rsidRPr="007A1F11" w:rsidRDefault="00681AD2" w:rsidP="00681AD2">
            <w:pPr>
              <w:pStyle w:val="a5"/>
            </w:pPr>
            <w:r>
              <w:t>19</w:t>
            </w:r>
          </w:p>
        </w:tc>
        <w:tc>
          <w:tcPr>
            <w:tcW w:w="2473" w:type="dxa"/>
            <w:tcBorders>
              <w:top w:val="single" w:sz="4" w:space="0" w:color="auto"/>
              <w:left w:val="single" w:sz="4" w:space="0" w:color="auto"/>
              <w:bottom w:val="single" w:sz="4" w:space="0" w:color="auto"/>
              <w:right w:val="single" w:sz="4" w:space="0" w:color="auto"/>
            </w:tcBorders>
            <w:hideMark/>
          </w:tcPr>
          <w:p w:rsidR="007A1F11" w:rsidRPr="007A1F11" w:rsidRDefault="007A1F11" w:rsidP="00681AD2">
            <w:pPr>
              <w:pStyle w:val="a5"/>
            </w:pPr>
            <w:r w:rsidRPr="007A1F11">
              <w:t>Свидетельства о профессии</w:t>
            </w:r>
          </w:p>
        </w:tc>
        <w:tc>
          <w:tcPr>
            <w:tcW w:w="2586" w:type="dxa"/>
            <w:tcBorders>
              <w:top w:val="single" w:sz="4" w:space="0" w:color="auto"/>
              <w:left w:val="single" w:sz="4" w:space="0" w:color="auto"/>
              <w:bottom w:val="single" w:sz="4" w:space="0" w:color="auto"/>
              <w:right w:val="single" w:sz="4" w:space="0" w:color="auto"/>
            </w:tcBorders>
          </w:tcPr>
          <w:p w:rsidR="007A1F11" w:rsidRPr="007A1F11" w:rsidRDefault="007A1F11" w:rsidP="00681AD2">
            <w:pPr>
              <w:pStyle w:val="a5"/>
            </w:pPr>
          </w:p>
        </w:tc>
        <w:tc>
          <w:tcPr>
            <w:tcW w:w="2126" w:type="dxa"/>
            <w:tcBorders>
              <w:top w:val="single" w:sz="4" w:space="0" w:color="auto"/>
              <w:left w:val="single" w:sz="4" w:space="0" w:color="auto"/>
              <w:bottom w:val="single" w:sz="4" w:space="0" w:color="auto"/>
              <w:right w:val="single" w:sz="4" w:space="0" w:color="auto"/>
            </w:tcBorders>
          </w:tcPr>
          <w:p w:rsidR="007A1F11" w:rsidRPr="007A1F11" w:rsidRDefault="007A1F11" w:rsidP="00681AD2">
            <w:pPr>
              <w:pStyle w:val="a5"/>
            </w:pPr>
          </w:p>
        </w:tc>
        <w:tc>
          <w:tcPr>
            <w:tcW w:w="1808" w:type="dxa"/>
            <w:tcBorders>
              <w:top w:val="single" w:sz="4" w:space="0" w:color="auto"/>
              <w:left w:val="single" w:sz="4" w:space="0" w:color="auto"/>
              <w:bottom w:val="single" w:sz="4" w:space="0" w:color="auto"/>
              <w:right w:val="single" w:sz="4" w:space="0" w:color="auto"/>
            </w:tcBorders>
            <w:hideMark/>
          </w:tcPr>
          <w:p w:rsidR="007A1F11" w:rsidRPr="007A1F11" w:rsidRDefault="007A1F11" w:rsidP="00681AD2">
            <w:pPr>
              <w:pStyle w:val="a5"/>
            </w:pPr>
            <w:r w:rsidRPr="007A1F11">
              <w:t xml:space="preserve">Выдаются по регистрационным спискам </w:t>
            </w:r>
            <w:proofErr w:type="spellStart"/>
            <w:r w:rsidRPr="007A1F11">
              <w:t>пофамильно</w:t>
            </w:r>
            <w:proofErr w:type="spellEnd"/>
            <w:r w:rsidRPr="007A1F11">
              <w:t xml:space="preserve"> на </w:t>
            </w:r>
            <w:r w:rsidR="00681AD2">
              <w:t xml:space="preserve">каждого обучаемого </w:t>
            </w:r>
          </w:p>
        </w:tc>
      </w:tr>
      <w:tr w:rsidR="007A1F11" w:rsidRPr="007A1F11" w:rsidTr="0094401E">
        <w:tc>
          <w:tcPr>
            <w:tcW w:w="578" w:type="dxa"/>
            <w:tcBorders>
              <w:top w:val="single" w:sz="4" w:space="0" w:color="auto"/>
              <w:left w:val="single" w:sz="4" w:space="0" w:color="auto"/>
              <w:bottom w:val="single" w:sz="4" w:space="0" w:color="auto"/>
              <w:right w:val="single" w:sz="4" w:space="0" w:color="auto"/>
            </w:tcBorders>
            <w:hideMark/>
          </w:tcPr>
          <w:p w:rsidR="007A1F11" w:rsidRPr="007A1F11" w:rsidRDefault="00681AD2" w:rsidP="00681AD2">
            <w:pPr>
              <w:pStyle w:val="a5"/>
            </w:pPr>
            <w:r>
              <w:t>20</w:t>
            </w:r>
          </w:p>
        </w:tc>
        <w:tc>
          <w:tcPr>
            <w:tcW w:w="2473" w:type="dxa"/>
            <w:tcBorders>
              <w:top w:val="single" w:sz="4" w:space="0" w:color="auto"/>
              <w:left w:val="single" w:sz="4" w:space="0" w:color="auto"/>
              <w:bottom w:val="single" w:sz="4" w:space="0" w:color="auto"/>
              <w:right w:val="single" w:sz="4" w:space="0" w:color="auto"/>
            </w:tcBorders>
            <w:hideMark/>
          </w:tcPr>
          <w:p w:rsidR="007A1F11" w:rsidRPr="007A1F11" w:rsidRDefault="007A1F11" w:rsidP="00681AD2">
            <w:pPr>
              <w:pStyle w:val="a5"/>
            </w:pPr>
            <w:r w:rsidRPr="007A1F11">
              <w:t>Заявки на экзамены ГИБДД</w:t>
            </w:r>
          </w:p>
        </w:tc>
        <w:tc>
          <w:tcPr>
            <w:tcW w:w="2586" w:type="dxa"/>
            <w:tcBorders>
              <w:top w:val="single" w:sz="4" w:space="0" w:color="auto"/>
              <w:left w:val="single" w:sz="4" w:space="0" w:color="auto"/>
              <w:bottom w:val="single" w:sz="4" w:space="0" w:color="auto"/>
              <w:right w:val="single" w:sz="4" w:space="0" w:color="auto"/>
            </w:tcBorders>
            <w:hideMark/>
          </w:tcPr>
          <w:p w:rsidR="007A1F11" w:rsidRPr="007A1F11" w:rsidRDefault="00681AD2" w:rsidP="00681AD2">
            <w:pPr>
              <w:pStyle w:val="a5"/>
            </w:pPr>
            <w:r>
              <w:t>Папка №8</w:t>
            </w:r>
            <w:r w:rsidR="007A1F11" w:rsidRPr="007A1F11">
              <w:t xml:space="preserve"> (вторые экземпляры)</w:t>
            </w:r>
          </w:p>
        </w:tc>
        <w:tc>
          <w:tcPr>
            <w:tcW w:w="2126" w:type="dxa"/>
            <w:tcBorders>
              <w:top w:val="single" w:sz="4" w:space="0" w:color="auto"/>
              <w:left w:val="single" w:sz="4" w:space="0" w:color="auto"/>
              <w:bottom w:val="single" w:sz="4" w:space="0" w:color="auto"/>
              <w:right w:val="single" w:sz="4" w:space="0" w:color="auto"/>
            </w:tcBorders>
            <w:hideMark/>
          </w:tcPr>
          <w:p w:rsidR="007A1F11" w:rsidRPr="007A1F11" w:rsidRDefault="007A1F11" w:rsidP="00681AD2">
            <w:pPr>
              <w:pStyle w:val="a5"/>
            </w:pPr>
            <w:r w:rsidRPr="007A1F11">
              <w:t>3 года</w:t>
            </w:r>
          </w:p>
        </w:tc>
        <w:tc>
          <w:tcPr>
            <w:tcW w:w="1808" w:type="dxa"/>
            <w:tcBorders>
              <w:top w:val="single" w:sz="4" w:space="0" w:color="auto"/>
              <w:left w:val="single" w:sz="4" w:space="0" w:color="auto"/>
              <w:bottom w:val="single" w:sz="4" w:space="0" w:color="auto"/>
              <w:right w:val="single" w:sz="4" w:space="0" w:color="auto"/>
            </w:tcBorders>
            <w:hideMark/>
          </w:tcPr>
          <w:p w:rsidR="007A1F11" w:rsidRPr="007A1F11" w:rsidRDefault="007A1F11" w:rsidP="00681AD2">
            <w:pPr>
              <w:pStyle w:val="a5"/>
            </w:pPr>
            <w:r w:rsidRPr="007A1F11">
              <w:t>Подаются ежемесячно в ГИБДД до 20 числа каждого месяца</w:t>
            </w:r>
          </w:p>
        </w:tc>
      </w:tr>
      <w:tr w:rsidR="007A1F11" w:rsidRPr="007A1F11" w:rsidTr="0094401E">
        <w:tc>
          <w:tcPr>
            <w:tcW w:w="578" w:type="dxa"/>
            <w:tcBorders>
              <w:top w:val="single" w:sz="4" w:space="0" w:color="auto"/>
              <w:left w:val="single" w:sz="4" w:space="0" w:color="auto"/>
              <w:bottom w:val="single" w:sz="4" w:space="0" w:color="auto"/>
              <w:right w:val="single" w:sz="4" w:space="0" w:color="auto"/>
            </w:tcBorders>
            <w:hideMark/>
          </w:tcPr>
          <w:p w:rsidR="007A1F11" w:rsidRPr="007A1F11" w:rsidRDefault="00681AD2" w:rsidP="00681AD2">
            <w:pPr>
              <w:pStyle w:val="a5"/>
            </w:pPr>
            <w:r>
              <w:t>21</w:t>
            </w:r>
          </w:p>
        </w:tc>
        <w:tc>
          <w:tcPr>
            <w:tcW w:w="2473" w:type="dxa"/>
            <w:tcBorders>
              <w:top w:val="single" w:sz="4" w:space="0" w:color="auto"/>
              <w:left w:val="single" w:sz="4" w:space="0" w:color="auto"/>
              <w:bottom w:val="single" w:sz="4" w:space="0" w:color="auto"/>
              <w:right w:val="single" w:sz="4" w:space="0" w:color="auto"/>
            </w:tcBorders>
            <w:hideMark/>
          </w:tcPr>
          <w:p w:rsidR="007A1F11" w:rsidRPr="007A1F11" w:rsidRDefault="007A1F11" w:rsidP="00681AD2">
            <w:pPr>
              <w:pStyle w:val="a5"/>
            </w:pPr>
            <w:r w:rsidRPr="007A1F11">
              <w:t>Методические рекомендации  и материалы по проведению промежуточной и итоговой аттестации</w:t>
            </w:r>
          </w:p>
        </w:tc>
        <w:tc>
          <w:tcPr>
            <w:tcW w:w="2586" w:type="dxa"/>
            <w:tcBorders>
              <w:top w:val="single" w:sz="4" w:space="0" w:color="auto"/>
              <w:left w:val="single" w:sz="4" w:space="0" w:color="auto"/>
              <w:bottom w:val="single" w:sz="4" w:space="0" w:color="auto"/>
              <w:right w:val="single" w:sz="4" w:space="0" w:color="auto"/>
            </w:tcBorders>
            <w:hideMark/>
          </w:tcPr>
          <w:p w:rsidR="007A1F11" w:rsidRPr="007A1F11" w:rsidRDefault="00681AD2" w:rsidP="00681AD2">
            <w:pPr>
              <w:pStyle w:val="a5"/>
            </w:pPr>
            <w:r>
              <w:t>Папка №9</w:t>
            </w:r>
          </w:p>
        </w:tc>
        <w:tc>
          <w:tcPr>
            <w:tcW w:w="2126" w:type="dxa"/>
            <w:tcBorders>
              <w:top w:val="single" w:sz="4" w:space="0" w:color="auto"/>
              <w:left w:val="single" w:sz="4" w:space="0" w:color="auto"/>
              <w:bottom w:val="single" w:sz="4" w:space="0" w:color="auto"/>
              <w:right w:val="single" w:sz="4" w:space="0" w:color="auto"/>
            </w:tcBorders>
            <w:hideMark/>
          </w:tcPr>
          <w:p w:rsidR="007A1F11" w:rsidRPr="007A1F11" w:rsidRDefault="007A1F11" w:rsidP="00681AD2">
            <w:pPr>
              <w:pStyle w:val="a5"/>
            </w:pPr>
            <w:r w:rsidRPr="007A1F11">
              <w:t>бессрочно</w:t>
            </w:r>
          </w:p>
        </w:tc>
        <w:tc>
          <w:tcPr>
            <w:tcW w:w="1808" w:type="dxa"/>
            <w:tcBorders>
              <w:top w:val="single" w:sz="4" w:space="0" w:color="auto"/>
              <w:left w:val="single" w:sz="4" w:space="0" w:color="auto"/>
              <w:bottom w:val="single" w:sz="4" w:space="0" w:color="auto"/>
              <w:right w:val="single" w:sz="4" w:space="0" w:color="auto"/>
            </w:tcBorders>
          </w:tcPr>
          <w:p w:rsidR="007A1F11" w:rsidRPr="007A1F11" w:rsidRDefault="007A1F11" w:rsidP="00681AD2">
            <w:pPr>
              <w:pStyle w:val="a5"/>
            </w:pPr>
          </w:p>
        </w:tc>
      </w:tr>
      <w:tr w:rsidR="007A1F11" w:rsidRPr="007A1F11" w:rsidTr="0094401E">
        <w:tc>
          <w:tcPr>
            <w:tcW w:w="578" w:type="dxa"/>
            <w:tcBorders>
              <w:top w:val="single" w:sz="4" w:space="0" w:color="auto"/>
              <w:left w:val="single" w:sz="4" w:space="0" w:color="auto"/>
              <w:bottom w:val="single" w:sz="4" w:space="0" w:color="auto"/>
              <w:right w:val="single" w:sz="4" w:space="0" w:color="auto"/>
            </w:tcBorders>
            <w:hideMark/>
          </w:tcPr>
          <w:p w:rsidR="007A1F11" w:rsidRPr="007A1F11" w:rsidRDefault="00681AD2" w:rsidP="00681AD2">
            <w:pPr>
              <w:pStyle w:val="a5"/>
            </w:pPr>
            <w:r>
              <w:t>22</w:t>
            </w:r>
          </w:p>
        </w:tc>
        <w:tc>
          <w:tcPr>
            <w:tcW w:w="2473" w:type="dxa"/>
            <w:tcBorders>
              <w:top w:val="single" w:sz="4" w:space="0" w:color="auto"/>
              <w:left w:val="single" w:sz="4" w:space="0" w:color="auto"/>
              <w:bottom w:val="single" w:sz="4" w:space="0" w:color="auto"/>
              <w:right w:val="single" w:sz="4" w:space="0" w:color="auto"/>
            </w:tcBorders>
          </w:tcPr>
          <w:p w:rsidR="007A1F11" w:rsidRPr="007A1F11" w:rsidRDefault="007A1F11" w:rsidP="00681AD2">
            <w:pPr>
              <w:pStyle w:val="a5"/>
            </w:pPr>
            <w:r w:rsidRPr="007A1F11">
              <w:t xml:space="preserve">Должностные инструкции по </w:t>
            </w:r>
            <w:r w:rsidRPr="007A1F11">
              <w:lastRenderedPageBreak/>
              <w:t>пожарной безопасности</w:t>
            </w:r>
          </w:p>
          <w:p w:rsidR="007A1F11" w:rsidRPr="007A1F11" w:rsidRDefault="007A1F11" w:rsidP="00681AD2">
            <w:pPr>
              <w:pStyle w:val="a5"/>
            </w:pPr>
          </w:p>
          <w:p w:rsidR="007A1F11" w:rsidRPr="007A1F11" w:rsidRDefault="007A1F11" w:rsidP="00681AD2">
            <w:pPr>
              <w:pStyle w:val="a5"/>
            </w:pPr>
          </w:p>
          <w:p w:rsidR="007A1F11" w:rsidRPr="007A1F11" w:rsidRDefault="007A1F11" w:rsidP="00681AD2">
            <w:pPr>
              <w:pStyle w:val="a5"/>
            </w:pPr>
          </w:p>
          <w:p w:rsidR="007A1F11" w:rsidRPr="007A1F11" w:rsidRDefault="007A1F11" w:rsidP="00681AD2">
            <w:pPr>
              <w:pStyle w:val="a5"/>
            </w:pPr>
          </w:p>
        </w:tc>
        <w:tc>
          <w:tcPr>
            <w:tcW w:w="2586" w:type="dxa"/>
            <w:tcBorders>
              <w:top w:val="single" w:sz="4" w:space="0" w:color="auto"/>
              <w:left w:val="single" w:sz="4" w:space="0" w:color="auto"/>
              <w:bottom w:val="single" w:sz="4" w:space="0" w:color="auto"/>
              <w:right w:val="single" w:sz="4" w:space="0" w:color="auto"/>
            </w:tcBorders>
            <w:hideMark/>
          </w:tcPr>
          <w:p w:rsidR="007A1F11" w:rsidRPr="007A1F11" w:rsidRDefault="00681AD2" w:rsidP="00681AD2">
            <w:pPr>
              <w:pStyle w:val="a5"/>
            </w:pPr>
            <w:r>
              <w:lastRenderedPageBreak/>
              <w:t>Папка №10</w:t>
            </w:r>
          </w:p>
        </w:tc>
        <w:tc>
          <w:tcPr>
            <w:tcW w:w="2126" w:type="dxa"/>
            <w:tcBorders>
              <w:top w:val="single" w:sz="4" w:space="0" w:color="auto"/>
              <w:left w:val="single" w:sz="4" w:space="0" w:color="auto"/>
              <w:bottom w:val="single" w:sz="4" w:space="0" w:color="auto"/>
              <w:right w:val="single" w:sz="4" w:space="0" w:color="auto"/>
            </w:tcBorders>
            <w:hideMark/>
          </w:tcPr>
          <w:p w:rsidR="007A1F11" w:rsidRPr="007A1F11" w:rsidRDefault="007A1F11" w:rsidP="00681AD2">
            <w:pPr>
              <w:pStyle w:val="a5"/>
            </w:pPr>
            <w:r w:rsidRPr="007A1F11">
              <w:t>бессрочно</w:t>
            </w:r>
          </w:p>
        </w:tc>
        <w:tc>
          <w:tcPr>
            <w:tcW w:w="1808" w:type="dxa"/>
            <w:tcBorders>
              <w:top w:val="single" w:sz="4" w:space="0" w:color="auto"/>
              <w:left w:val="single" w:sz="4" w:space="0" w:color="auto"/>
              <w:bottom w:val="single" w:sz="4" w:space="0" w:color="auto"/>
              <w:right w:val="single" w:sz="4" w:space="0" w:color="auto"/>
            </w:tcBorders>
            <w:hideMark/>
          </w:tcPr>
          <w:p w:rsidR="007A1F11" w:rsidRPr="007A1F11" w:rsidRDefault="00681AD2" w:rsidP="00681AD2">
            <w:pPr>
              <w:pStyle w:val="a5"/>
            </w:pPr>
            <w:r>
              <w:t>У</w:t>
            </w:r>
            <w:r w:rsidR="007A1F11" w:rsidRPr="007A1F11">
              <w:t xml:space="preserve">тверждаются </w:t>
            </w:r>
            <w:r>
              <w:lastRenderedPageBreak/>
              <w:t xml:space="preserve">директором ГБПОУ </w:t>
            </w:r>
            <w:proofErr w:type="gramStart"/>
            <w:r>
              <w:t>СО</w:t>
            </w:r>
            <w:proofErr w:type="gramEnd"/>
            <w:r>
              <w:t xml:space="preserve"> «Калининский агропромышленный лицей»</w:t>
            </w:r>
          </w:p>
        </w:tc>
      </w:tr>
      <w:tr w:rsidR="007A1F11" w:rsidRPr="007A1F11" w:rsidTr="00681AD2">
        <w:tc>
          <w:tcPr>
            <w:tcW w:w="578" w:type="dxa"/>
            <w:tcBorders>
              <w:top w:val="single" w:sz="4" w:space="0" w:color="auto"/>
              <w:left w:val="single" w:sz="4" w:space="0" w:color="auto"/>
              <w:bottom w:val="single" w:sz="4" w:space="0" w:color="auto"/>
              <w:right w:val="single" w:sz="4" w:space="0" w:color="auto"/>
            </w:tcBorders>
            <w:hideMark/>
          </w:tcPr>
          <w:p w:rsidR="007A1F11" w:rsidRPr="007A1F11" w:rsidRDefault="00681AD2" w:rsidP="00681AD2">
            <w:pPr>
              <w:pStyle w:val="a5"/>
            </w:pPr>
            <w:r>
              <w:lastRenderedPageBreak/>
              <w:t>23</w:t>
            </w:r>
          </w:p>
        </w:tc>
        <w:tc>
          <w:tcPr>
            <w:tcW w:w="2473" w:type="dxa"/>
            <w:tcBorders>
              <w:top w:val="single" w:sz="4" w:space="0" w:color="auto"/>
              <w:left w:val="single" w:sz="4" w:space="0" w:color="auto"/>
              <w:bottom w:val="single" w:sz="4" w:space="0" w:color="auto"/>
              <w:right w:val="single" w:sz="4" w:space="0" w:color="auto"/>
            </w:tcBorders>
            <w:hideMark/>
          </w:tcPr>
          <w:p w:rsidR="007A1F11" w:rsidRPr="007A1F11" w:rsidRDefault="007A1F11" w:rsidP="00681AD2">
            <w:pPr>
              <w:pStyle w:val="a5"/>
            </w:pPr>
            <w:r w:rsidRPr="007A1F11">
              <w:t>Должностные инструкции по охране труда</w:t>
            </w:r>
          </w:p>
        </w:tc>
        <w:tc>
          <w:tcPr>
            <w:tcW w:w="2586" w:type="dxa"/>
            <w:tcBorders>
              <w:top w:val="single" w:sz="4" w:space="0" w:color="auto"/>
              <w:left w:val="single" w:sz="4" w:space="0" w:color="auto"/>
              <w:bottom w:val="single" w:sz="4" w:space="0" w:color="auto"/>
              <w:right w:val="single" w:sz="4" w:space="0" w:color="auto"/>
            </w:tcBorders>
            <w:hideMark/>
          </w:tcPr>
          <w:p w:rsidR="007A1F11" w:rsidRPr="007A1F11" w:rsidRDefault="00681AD2" w:rsidP="00681AD2">
            <w:pPr>
              <w:pStyle w:val="a5"/>
            </w:pPr>
            <w:r>
              <w:t>Папка №11</w:t>
            </w:r>
          </w:p>
        </w:tc>
        <w:tc>
          <w:tcPr>
            <w:tcW w:w="2126" w:type="dxa"/>
            <w:tcBorders>
              <w:top w:val="single" w:sz="4" w:space="0" w:color="auto"/>
              <w:left w:val="single" w:sz="4" w:space="0" w:color="auto"/>
              <w:bottom w:val="single" w:sz="4" w:space="0" w:color="auto"/>
              <w:right w:val="single" w:sz="4" w:space="0" w:color="auto"/>
            </w:tcBorders>
            <w:hideMark/>
          </w:tcPr>
          <w:p w:rsidR="007A1F11" w:rsidRPr="007A1F11" w:rsidRDefault="007A1F11" w:rsidP="00681AD2">
            <w:pPr>
              <w:pStyle w:val="a5"/>
            </w:pPr>
            <w:r w:rsidRPr="007A1F11">
              <w:t>бессрочно</w:t>
            </w:r>
          </w:p>
        </w:tc>
        <w:tc>
          <w:tcPr>
            <w:tcW w:w="1808" w:type="dxa"/>
            <w:tcBorders>
              <w:top w:val="single" w:sz="4" w:space="0" w:color="auto"/>
              <w:left w:val="single" w:sz="4" w:space="0" w:color="auto"/>
              <w:bottom w:val="single" w:sz="4" w:space="0" w:color="auto"/>
              <w:right w:val="single" w:sz="4" w:space="0" w:color="auto"/>
            </w:tcBorders>
          </w:tcPr>
          <w:p w:rsidR="007A1F11" w:rsidRPr="007A1F11" w:rsidRDefault="00681AD2" w:rsidP="00681AD2">
            <w:pPr>
              <w:pStyle w:val="a5"/>
            </w:pPr>
            <w:r>
              <w:t>У</w:t>
            </w:r>
            <w:r w:rsidRPr="007A1F11">
              <w:t xml:space="preserve">тверждаются </w:t>
            </w:r>
            <w:r>
              <w:t xml:space="preserve">директором ГБПОУ </w:t>
            </w:r>
            <w:proofErr w:type="gramStart"/>
            <w:r>
              <w:t>СО</w:t>
            </w:r>
            <w:proofErr w:type="gramEnd"/>
            <w:r>
              <w:t xml:space="preserve"> «Калининский агропромышленный лицей»</w:t>
            </w:r>
          </w:p>
        </w:tc>
      </w:tr>
      <w:tr w:rsidR="007A1F11" w:rsidRPr="007A1F11" w:rsidTr="00681AD2">
        <w:tc>
          <w:tcPr>
            <w:tcW w:w="578" w:type="dxa"/>
            <w:tcBorders>
              <w:top w:val="single" w:sz="4" w:space="0" w:color="auto"/>
              <w:left w:val="single" w:sz="4" w:space="0" w:color="auto"/>
              <w:bottom w:val="single" w:sz="4" w:space="0" w:color="auto"/>
              <w:right w:val="single" w:sz="4" w:space="0" w:color="auto"/>
            </w:tcBorders>
            <w:hideMark/>
          </w:tcPr>
          <w:p w:rsidR="007A1F11" w:rsidRPr="007A1F11" w:rsidRDefault="00681AD2" w:rsidP="00681AD2">
            <w:pPr>
              <w:pStyle w:val="a5"/>
            </w:pPr>
            <w:r>
              <w:t>24</w:t>
            </w:r>
          </w:p>
        </w:tc>
        <w:tc>
          <w:tcPr>
            <w:tcW w:w="2473" w:type="dxa"/>
            <w:tcBorders>
              <w:top w:val="single" w:sz="4" w:space="0" w:color="auto"/>
              <w:left w:val="single" w:sz="4" w:space="0" w:color="auto"/>
              <w:bottom w:val="single" w:sz="4" w:space="0" w:color="auto"/>
              <w:right w:val="single" w:sz="4" w:space="0" w:color="auto"/>
            </w:tcBorders>
            <w:hideMark/>
          </w:tcPr>
          <w:p w:rsidR="007A1F11" w:rsidRPr="007A1F11" w:rsidRDefault="007A1F11" w:rsidP="00681AD2">
            <w:pPr>
              <w:pStyle w:val="a5"/>
            </w:pPr>
            <w:r w:rsidRPr="007A1F11">
              <w:t>Должностные инструкции по безопасности дорожного движения</w:t>
            </w:r>
          </w:p>
        </w:tc>
        <w:tc>
          <w:tcPr>
            <w:tcW w:w="2586" w:type="dxa"/>
            <w:tcBorders>
              <w:top w:val="single" w:sz="4" w:space="0" w:color="auto"/>
              <w:left w:val="single" w:sz="4" w:space="0" w:color="auto"/>
              <w:bottom w:val="single" w:sz="4" w:space="0" w:color="auto"/>
              <w:right w:val="single" w:sz="4" w:space="0" w:color="auto"/>
            </w:tcBorders>
            <w:hideMark/>
          </w:tcPr>
          <w:p w:rsidR="007A1F11" w:rsidRPr="007A1F11" w:rsidRDefault="00681AD2" w:rsidP="00681AD2">
            <w:pPr>
              <w:pStyle w:val="a5"/>
            </w:pPr>
            <w:r>
              <w:t>Папка №12</w:t>
            </w:r>
          </w:p>
        </w:tc>
        <w:tc>
          <w:tcPr>
            <w:tcW w:w="2126" w:type="dxa"/>
            <w:tcBorders>
              <w:top w:val="single" w:sz="4" w:space="0" w:color="auto"/>
              <w:left w:val="single" w:sz="4" w:space="0" w:color="auto"/>
              <w:bottom w:val="single" w:sz="4" w:space="0" w:color="auto"/>
              <w:right w:val="single" w:sz="4" w:space="0" w:color="auto"/>
            </w:tcBorders>
            <w:hideMark/>
          </w:tcPr>
          <w:p w:rsidR="007A1F11" w:rsidRPr="007A1F11" w:rsidRDefault="007A1F11" w:rsidP="00681AD2">
            <w:pPr>
              <w:pStyle w:val="a5"/>
            </w:pPr>
            <w:r w:rsidRPr="007A1F11">
              <w:t>бессрочно</w:t>
            </w:r>
          </w:p>
        </w:tc>
        <w:tc>
          <w:tcPr>
            <w:tcW w:w="1808" w:type="dxa"/>
            <w:tcBorders>
              <w:top w:val="single" w:sz="4" w:space="0" w:color="auto"/>
              <w:left w:val="single" w:sz="4" w:space="0" w:color="auto"/>
              <w:bottom w:val="single" w:sz="4" w:space="0" w:color="auto"/>
              <w:right w:val="single" w:sz="4" w:space="0" w:color="auto"/>
            </w:tcBorders>
          </w:tcPr>
          <w:p w:rsidR="007A1F11" w:rsidRPr="007A1F11" w:rsidRDefault="00681AD2" w:rsidP="00681AD2">
            <w:pPr>
              <w:pStyle w:val="a5"/>
            </w:pPr>
            <w:r>
              <w:t>У</w:t>
            </w:r>
            <w:r w:rsidRPr="007A1F11">
              <w:t xml:space="preserve">тверждаются </w:t>
            </w:r>
            <w:r>
              <w:t xml:space="preserve">директором ГБПОУ </w:t>
            </w:r>
            <w:proofErr w:type="gramStart"/>
            <w:r>
              <w:t>СО</w:t>
            </w:r>
            <w:proofErr w:type="gramEnd"/>
            <w:r>
              <w:t xml:space="preserve"> «Калининский агропромышленный лицей»</w:t>
            </w:r>
          </w:p>
        </w:tc>
      </w:tr>
      <w:tr w:rsidR="007A1F11" w:rsidRPr="007A1F11" w:rsidTr="0094401E">
        <w:tc>
          <w:tcPr>
            <w:tcW w:w="578" w:type="dxa"/>
            <w:tcBorders>
              <w:top w:val="single" w:sz="4" w:space="0" w:color="auto"/>
              <w:left w:val="single" w:sz="4" w:space="0" w:color="auto"/>
              <w:bottom w:val="single" w:sz="4" w:space="0" w:color="auto"/>
              <w:right w:val="single" w:sz="4" w:space="0" w:color="auto"/>
            </w:tcBorders>
            <w:hideMark/>
          </w:tcPr>
          <w:p w:rsidR="007A1F11" w:rsidRPr="007A1F11" w:rsidRDefault="00681AD2" w:rsidP="00681AD2">
            <w:pPr>
              <w:pStyle w:val="a5"/>
            </w:pPr>
            <w:r>
              <w:t>25</w:t>
            </w:r>
          </w:p>
        </w:tc>
        <w:tc>
          <w:tcPr>
            <w:tcW w:w="2473" w:type="dxa"/>
            <w:tcBorders>
              <w:top w:val="single" w:sz="4" w:space="0" w:color="auto"/>
              <w:left w:val="single" w:sz="4" w:space="0" w:color="auto"/>
              <w:bottom w:val="single" w:sz="4" w:space="0" w:color="auto"/>
              <w:right w:val="single" w:sz="4" w:space="0" w:color="auto"/>
            </w:tcBorders>
            <w:hideMark/>
          </w:tcPr>
          <w:p w:rsidR="007A1F11" w:rsidRPr="007A1F11" w:rsidRDefault="007A1F11" w:rsidP="00681AD2">
            <w:pPr>
              <w:pStyle w:val="a5"/>
            </w:pPr>
            <w:r w:rsidRPr="007A1F11">
              <w:t>Учебная документация в соответствии с программами подготовки водителей</w:t>
            </w:r>
          </w:p>
        </w:tc>
        <w:tc>
          <w:tcPr>
            <w:tcW w:w="2586" w:type="dxa"/>
            <w:tcBorders>
              <w:top w:val="single" w:sz="4" w:space="0" w:color="auto"/>
              <w:left w:val="single" w:sz="4" w:space="0" w:color="auto"/>
              <w:bottom w:val="single" w:sz="4" w:space="0" w:color="auto"/>
              <w:right w:val="single" w:sz="4" w:space="0" w:color="auto"/>
            </w:tcBorders>
          </w:tcPr>
          <w:p w:rsidR="007A1F11" w:rsidRPr="007A1F11" w:rsidRDefault="007A1F11" w:rsidP="00681AD2">
            <w:pPr>
              <w:pStyle w:val="a5"/>
            </w:pPr>
          </w:p>
        </w:tc>
        <w:tc>
          <w:tcPr>
            <w:tcW w:w="2126" w:type="dxa"/>
            <w:tcBorders>
              <w:top w:val="single" w:sz="4" w:space="0" w:color="auto"/>
              <w:left w:val="single" w:sz="4" w:space="0" w:color="auto"/>
              <w:bottom w:val="single" w:sz="4" w:space="0" w:color="auto"/>
              <w:right w:val="single" w:sz="4" w:space="0" w:color="auto"/>
            </w:tcBorders>
            <w:hideMark/>
          </w:tcPr>
          <w:p w:rsidR="007A1F11" w:rsidRPr="007A1F11" w:rsidRDefault="007A1F11" w:rsidP="00681AD2">
            <w:pPr>
              <w:pStyle w:val="a5"/>
            </w:pPr>
            <w:r w:rsidRPr="007A1F11">
              <w:t>3 года</w:t>
            </w:r>
          </w:p>
        </w:tc>
        <w:tc>
          <w:tcPr>
            <w:tcW w:w="1808" w:type="dxa"/>
            <w:tcBorders>
              <w:top w:val="single" w:sz="4" w:space="0" w:color="auto"/>
              <w:left w:val="single" w:sz="4" w:space="0" w:color="auto"/>
              <w:bottom w:val="single" w:sz="4" w:space="0" w:color="auto"/>
              <w:right w:val="single" w:sz="4" w:space="0" w:color="auto"/>
            </w:tcBorders>
          </w:tcPr>
          <w:p w:rsidR="007A1F11" w:rsidRPr="007A1F11" w:rsidRDefault="007A1F11" w:rsidP="00681AD2">
            <w:pPr>
              <w:pStyle w:val="a5"/>
            </w:pPr>
          </w:p>
        </w:tc>
      </w:tr>
      <w:tr w:rsidR="007A1F11" w:rsidRPr="007A1F11" w:rsidTr="0094401E">
        <w:tc>
          <w:tcPr>
            <w:tcW w:w="578" w:type="dxa"/>
            <w:tcBorders>
              <w:top w:val="single" w:sz="4" w:space="0" w:color="auto"/>
              <w:left w:val="single" w:sz="4" w:space="0" w:color="auto"/>
              <w:bottom w:val="single" w:sz="4" w:space="0" w:color="auto"/>
              <w:right w:val="single" w:sz="4" w:space="0" w:color="auto"/>
            </w:tcBorders>
            <w:hideMark/>
          </w:tcPr>
          <w:p w:rsidR="007A1F11" w:rsidRPr="007A1F11" w:rsidRDefault="00681AD2" w:rsidP="00681AD2">
            <w:pPr>
              <w:pStyle w:val="a5"/>
            </w:pPr>
            <w:r>
              <w:t>26</w:t>
            </w:r>
          </w:p>
        </w:tc>
        <w:tc>
          <w:tcPr>
            <w:tcW w:w="2473" w:type="dxa"/>
            <w:tcBorders>
              <w:top w:val="single" w:sz="4" w:space="0" w:color="auto"/>
              <w:left w:val="single" w:sz="4" w:space="0" w:color="auto"/>
              <w:bottom w:val="single" w:sz="4" w:space="0" w:color="auto"/>
              <w:right w:val="single" w:sz="4" w:space="0" w:color="auto"/>
            </w:tcBorders>
            <w:hideMark/>
          </w:tcPr>
          <w:p w:rsidR="007A1F11" w:rsidRPr="007A1F11" w:rsidRDefault="007A1F11" w:rsidP="00681AD2">
            <w:pPr>
              <w:pStyle w:val="a5"/>
            </w:pPr>
            <w:r w:rsidRPr="007A1F11">
              <w:t>Документация по ТО транспортных средств</w:t>
            </w:r>
          </w:p>
        </w:tc>
        <w:tc>
          <w:tcPr>
            <w:tcW w:w="2586" w:type="dxa"/>
            <w:tcBorders>
              <w:top w:val="single" w:sz="4" w:space="0" w:color="auto"/>
              <w:left w:val="single" w:sz="4" w:space="0" w:color="auto"/>
              <w:bottom w:val="single" w:sz="4" w:space="0" w:color="auto"/>
              <w:right w:val="single" w:sz="4" w:space="0" w:color="auto"/>
            </w:tcBorders>
          </w:tcPr>
          <w:p w:rsidR="007A1F11" w:rsidRPr="007A1F11" w:rsidRDefault="007A1F11" w:rsidP="00681AD2">
            <w:pPr>
              <w:pStyle w:val="a5"/>
            </w:pPr>
          </w:p>
        </w:tc>
        <w:tc>
          <w:tcPr>
            <w:tcW w:w="2126" w:type="dxa"/>
            <w:tcBorders>
              <w:top w:val="single" w:sz="4" w:space="0" w:color="auto"/>
              <w:left w:val="single" w:sz="4" w:space="0" w:color="auto"/>
              <w:bottom w:val="single" w:sz="4" w:space="0" w:color="auto"/>
              <w:right w:val="single" w:sz="4" w:space="0" w:color="auto"/>
            </w:tcBorders>
            <w:hideMark/>
          </w:tcPr>
          <w:p w:rsidR="007A1F11" w:rsidRPr="007A1F11" w:rsidRDefault="007A1F11" w:rsidP="00681AD2">
            <w:pPr>
              <w:pStyle w:val="a5"/>
            </w:pPr>
            <w:r w:rsidRPr="007A1F11">
              <w:t>до списания ТС</w:t>
            </w:r>
          </w:p>
        </w:tc>
        <w:tc>
          <w:tcPr>
            <w:tcW w:w="1808" w:type="dxa"/>
            <w:tcBorders>
              <w:top w:val="single" w:sz="4" w:space="0" w:color="auto"/>
              <w:left w:val="single" w:sz="4" w:space="0" w:color="auto"/>
              <w:bottom w:val="single" w:sz="4" w:space="0" w:color="auto"/>
              <w:right w:val="single" w:sz="4" w:space="0" w:color="auto"/>
            </w:tcBorders>
          </w:tcPr>
          <w:p w:rsidR="007A1F11" w:rsidRPr="007A1F11" w:rsidRDefault="007A1F11" w:rsidP="00681AD2">
            <w:pPr>
              <w:pStyle w:val="a5"/>
            </w:pPr>
          </w:p>
        </w:tc>
      </w:tr>
      <w:tr w:rsidR="007A1F11" w:rsidRPr="007A1F11" w:rsidTr="0094401E">
        <w:tc>
          <w:tcPr>
            <w:tcW w:w="578" w:type="dxa"/>
            <w:tcBorders>
              <w:top w:val="single" w:sz="4" w:space="0" w:color="auto"/>
              <w:left w:val="single" w:sz="4" w:space="0" w:color="auto"/>
              <w:bottom w:val="single" w:sz="4" w:space="0" w:color="auto"/>
              <w:right w:val="single" w:sz="4" w:space="0" w:color="auto"/>
            </w:tcBorders>
            <w:hideMark/>
          </w:tcPr>
          <w:p w:rsidR="007A1F11" w:rsidRPr="007A1F11" w:rsidRDefault="00681AD2" w:rsidP="00681AD2">
            <w:pPr>
              <w:pStyle w:val="a5"/>
            </w:pPr>
            <w:r>
              <w:t>27</w:t>
            </w:r>
          </w:p>
        </w:tc>
        <w:tc>
          <w:tcPr>
            <w:tcW w:w="2473" w:type="dxa"/>
            <w:tcBorders>
              <w:top w:val="single" w:sz="4" w:space="0" w:color="auto"/>
              <w:left w:val="single" w:sz="4" w:space="0" w:color="auto"/>
              <w:bottom w:val="single" w:sz="4" w:space="0" w:color="auto"/>
              <w:right w:val="single" w:sz="4" w:space="0" w:color="auto"/>
            </w:tcBorders>
            <w:hideMark/>
          </w:tcPr>
          <w:p w:rsidR="007A1F11" w:rsidRPr="007A1F11" w:rsidRDefault="007A1F11" w:rsidP="00681AD2">
            <w:pPr>
              <w:pStyle w:val="a5"/>
            </w:pPr>
            <w:r w:rsidRPr="007A1F11">
              <w:t>Учебные маршруты</w:t>
            </w:r>
          </w:p>
        </w:tc>
        <w:tc>
          <w:tcPr>
            <w:tcW w:w="2586" w:type="dxa"/>
            <w:tcBorders>
              <w:top w:val="single" w:sz="4" w:space="0" w:color="auto"/>
              <w:left w:val="single" w:sz="4" w:space="0" w:color="auto"/>
              <w:bottom w:val="single" w:sz="4" w:space="0" w:color="auto"/>
              <w:right w:val="single" w:sz="4" w:space="0" w:color="auto"/>
            </w:tcBorders>
          </w:tcPr>
          <w:p w:rsidR="007A1F11" w:rsidRPr="007A1F11" w:rsidRDefault="007A1F11" w:rsidP="00681AD2">
            <w:pPr>
              <w:pStyle w:val="a5"/>
            </w:pPr>
          </w:p>
        </w:tc>
        <w:tc>
          <w:tcPr>
            <w:tcW w:w="2126" w:type="dxa"/>
            <w:tcBorders>
              <w:top w:val="single" w:sz="4" w:space="0" w:color="auto"/>
              <w:left w:val="single" w:sz="4" w:space="0" w:color="auto"/>
              <w:bottom w:val="single" w:sz="4" w:space="0" w:color="auto"/>
              <w:right w:val="single" w:sz="4" w:space="0" w:color="auto"/>
            </w:tcBorders>
            <w:hideMark/>
          </w:tcPr>
          <w:p w:rsidR="007A1F11" w:rsidRPr="007A1F11" w:rsidRDefault="007A1F11" w:rsidP="00681AD2">
            <w:pPr>
              <w:pStyle w:val="a5"/>
            </w:pPr>
            <w:r w:rsidRPr="007A1F11">
              <w:t>бессрочно</w:t>
            </w:r>
          </w:p>
        </w:tc>
        <w:tc>
          <w:tcPr>
            <w:tcW w:w="1808" w:type="dxa"/>
            <w:tcBorders>
              <w:top w:val="single" w:sz="4" w:space="0" w:color="auto"/>
              <w:left w:val="single" w:sz="4" w:space="0" w:color="auto"/>
              <w:bottom w:val="single" w:sz="4" w:space="0" w:color="auto"/>
              <w:right w:val="single" w:sz="4" w:space="0" w:color="auto"/>
            </w:tcBorders>
          </w:tcPr>
          <w:p w:rsidR="007A1F11" w:rsidRPr="007A1F11" w:rsidRDefault="007A1F11" w:rsidP="00681AD2">
            <w:pPr>
              <w:pStyle w:val="a5"/>
            </w:pPr>
          </w:p>
        </w:tc>
      </w:tr>
      <w:tr w:rsidR="007A1F11" w:rsidRPr="007A1F11" w:rsidTr="0094401E">
        <w:tc>
          <w:tcPr>
            <w:tcW w:w="578" w:type="dxa"/>
            <w:tcBorders>
              <w:top w:val="single" w:sz="4" w:space="0" w:color="auto"/>
              <w:left w:val="single" w:sz="4" w:space="0" w:color="auto"/>
              <w:bottom w:val="single" w:sz="4" w:space="0" w:color="auto"/>
              <w:right w:val="single" w:sz="4" w:space="0" w:color="auto"/>
            </w:tcBorders>
            <w:hideMark/>
          </w:tcPr>
          <w:p w:rsidR="007A1F11" w:rsidRPr="007A1F11" w:rsidRDefault="00681AD2" w:rsidP="00681AD2">
            <w:pPr>
              <w:pStyle w:val="a5"/>
            </w:pPr>
            <w:r>
              <w:t>28</w:t>
            </w:r>
          </w:p>
        </w:tc>
        <w:tc>
          <w:tcPr>
            <w:tcW w:w="2473" w:type="dxa"/>
            <w:tcBorders>
              <w:top w:val="single" w:sz="4" w:space="0" w:color="auto"/>
              <w:left w:val="single" w:sz="4" w:space="0" w:color="auto"/>
              <w:bottom w:val="single" w:sz="4" w:space="0" w:color="auto"/>
              <w:right w:val="single" w:sz="4" w:space="0" w:color="auto"/>
            </w:tcBorders>
            <w:hideMark/>
          </w:tcPr>
          <w:p w:rsidR="007A1F11" w:rsidRPr="007A1F11" w:rsidRDefault="007A1F11" w:rsidP="00681AD2">
            <w:pPr>
              <w:pStyle w:val="a5"/>
            </w:pPr>
            <w:r w:rsidRPr="007A1F11">
              <w:t>Журнал учета выдачи свидетельств</w:t>
            </w:r>
          </w:p>
        </w:tc>
        <w:tc>
          <w:tcPr>
            <w:tcW w:w="2586" w:type="dxa"/>
            <w:tcBorders>
              <w:top w:val="single" w:sz="4" w:space="0" w:color="auto"/>
              <w:left w:val="single" w:sz="4" w:space="0" w:color="auto"/>
              <w:bottom w:val="single" w:sz="4" w:space="0" w:color="auto"/>
              <w:right w:val="single" w:sz="4" w:space="0" w:color="auto"/>
            </w:tcBorders>
          </w:tcPr>
          <w:p w:rsidR="007A1F11" w:rsidRPr="007A1F11" w:rsidRDefault="007A1F11" w:rsidP="00681AD2">
            <w:pPr>
              <w:pStyle w:val="a5"/>
            </w:pPr>
          </w:p>
        </w:tc>
        <w:tc>
          <w:tcPr>
            <w:tcW w:w="2126" w:type="dxa"/>
            <w:tcBorders>
              <w:top w:val="single" w:sz="4" w:space="0" w:color="auto"/>
              <w:left w:val="single" w:sz="4" w:space="0" w:color="auto"/>
              <w:bottom w:val="single" w:sz="4" w:space="0" w:color="auto"/>
              <w:right w:val="single" w:sz="4" w:space="0" w:color="auto"/>
            </w:tcBorders>
            <w:hideMark/>
          </w:tcPr>
          <w:p w:rsidR="007A1F11" w:rsidRPr="007A1F11" w:rsidRDefault="007A1F11" w:rsidP="00681AD2">
            <w:pPr>
              <w:pStyle w:val="a5"/>
            </w:pPr>
            <w:r w:rsidRPr="007A1F11">
              <w:t>10 лет</w:t>
            </w:r>
          </w:p>
        </w:tc>
        <w:tc>
          <w:tcPr>
            <w:tcW w:w="1808" w:type="dxa"/>
            <w:tcBorders>
              <w:top w:val="single" w:sz="4" w:space="0" w:color="auto"/>
              <w:left w:val="single" w:sz="4" w:space="0" w:color="auto"/>
              <w:bottom w:val="single" w:sz="4" w:space="0" w:color="auto"/>
              <w:right w:val="single" w:sz="4" w:space="0" w:color="auto"/>
            </w:tcBorders>
          </w:tcPr>
          <w:p w:rsidR="007A1F11" w:rsidRPr="007A1F11" w:rsidRDefault="007A1F11" w:rsidP="00681AD2">
            <w:pPr>
              <w:pStyle w:val="a5"/>
            </w:pPr>
          </w:p>
        </w:tc>
      </w:tr>
    </w:tbl>
    <w:p w:rsidR="007A1F11" w:rsidRPr="007A1F11" w:rsidRDefault="007A1F11" w:rsidP="00681AD2">
      <w:pPr>
        <w:pStyle w:val="a5"/>
      </w:pPr>
    </w:p>
    <w:p w:rsidR="00681AD2" w:rsidRDefault="00681AD2" w:rsidP="007A1F11">
      <w:pPr>
        <w:rPr>
          <w:lang w:bidi="ru-RU"/>
        </w:rPr>
      </w:pPr>
    </w:p>
    <w:p w:rsidR="00681AD2" w:rsidRDefault="00681AD2" w:rsidP="007A1F11">
      <w:pPr>
        <w:rPr>
          <w:lang w:bidi="ru-RU"/>
        </w:rPr>
      </w:pPr>
    </w:p>
    <w:p w:rsidR="00681AD2" w:rsidRDefault="00681AD2" w:rsidP="007A1F11">
      <w:pPr>
        <w:rPr>
          <w:lang w:bidi="ru-RU"/>
        </w:rPr>
      </w:pPr>
    </w:p>
    <w:p w:rsidR="007A1F11" w:rsidRPr="00555394" w:rsidRDefault="007A1F11" w:rsidP="00555394">
      <w:pPr>
        <w:pStyle w:val="a5"/>
        <w:jc w:val="center"/>
        <w:rPr>
          <w:b/>
          <w:lang w:bidi="ru-RU"/>
        </w:rPr>
      </w:pPr>
      <w:r w:rsidRPr="00555394">
        <w:rPr>
          <w:b/>
          <w:lang w:bidi="ru-RU"/>
        </w:rPr>
        <w:lastRenderedPageBreak/>
        <w:t>ОРГАНИЗАЦИЯ УЧЕБНОЙ РАБОТЫ</w:t>
      </w:r>
    </w:p>
    <w:p w:rsidR="007A1F11" w:rsidRPr="007A1F11" w:rsidRDefault="00555394" w:rsidP="00555394">
      <w:pPr>
        <w:pStyle w:val="a5"/>
      </w:pPr>
      <w:r>
        <w:rPr>
          <w:lang w:bidi="ru-RU"/>
        </w:rPr>
        <w:t xml:space="preserve">Организация обучения </w:t>
      </w:r>
      <w:r w:rsidR="007A1F11" w:rsidRPr="007A1F11">
        <w:rPr>
          <w:lang w:bidi="ru-RU"/>
        </w:rPr>
        <w:t xml:space="preserve"> должна обеспечивать вы</w:t>
      </w:r>
      <w:r w:rsidR="007A1F11" w:rsidRPr="007A1F11">
        <w:rPr>
          <w:lang w:bidi="ru-RU"/>
        </w:rPr>
        <w:softHyphen/>
        <w:t>полнение основной задачи - подготовку квалифи</w:t>
      </w:r>
      <w:r>
        <w:rPr>
          <w:lang w:bidi="ru-RU"/>
        </w:rPr>
        <w:t>цированных води</w:t>
      </w:r>
      <w:r>
        <w:rPr>
          <w:lang w:bidi="ru-RU"/>
        </w:rPr>
        <w:softHyphen/>
        <w:t xml:space="preserve">телей. </w:t>
      </w:r>
      <w:proofErr w:type="gramStart"/>
      <w:r>
        <w:rPr>
          <w:lang w:bidi="ru-RU"/>
        </w:rPr>
        <w:t>П</w:t>
      </w:r>
      <w:r w:rsidR="007A1F11" w:rsidRPr="007A1F11">
        <w:rPr>
          <w:lang w:bidi="ru-RU"/>
        </w:rPr>
        <w:t>ри подготовке водителей применяются следующие основные методы обучения: устное изло</w:t>
      </w:r>
      <w:r w:rsidR="007A1F11" w:rsidRPr="007A1F11">
        <w:rPr>
          <w:lang w:bidi="ru-RU"/>
        </w:rPr>
        <w:softHyphen/>
        <w:t>жение (объяснение, рассказ, лекция); беседа; показ (демонстра</w:t>
      </w:r>
      <w:r w:rsidR="007A1F11" w:rsidRPr="007A1F11">
        <w:rPr>
          <w:lang w:bidi="ru-RU"/>
        </w:rPr>
        <w:softHyphen/>
        <w:t>ция) кинофильмов и диафильмов; самостоятельная работа; практические занятия.</w:t>
      </w:r>
      <w:proofErr w:type="gramEnd"/>
      <w:r w:rsidR="007A1F11" w:rsidRPr="007A1F11">
        <w:rPr>
          <w:lang w:bidi="ru-RU"/>
        </w:rPr>
        <w:t xml:space="preserve"> Ука</w:t>
      </w:r>
      <w:r w:rsidR="007A1F11" w:rsidRPr="007A1F11">
        <w:rPr>
          <w:lang w:bidi="ru-RU"/>
        </w:rPr>
        <w:softHyphen/>
        <w:t>занные методы, как правило, применяются комплексно.</w:t>
      </w:r>
    </w:p>
    <w:p w:rsidR="007A1F11" w:rsidRPr="007A1F11" w:rsidRDefault="007A1F11" w:rsidP="00555394">
      <w:pPr>
        <w:pStyle w:val="a5"/>
      </w:pPr>
      <w:r w:rsidRPr="007A1F11">
        <w:rPr>
          <w:lang w:bidi="ru-RU"/>
        </w:rPr>
        <w:t>Преподаватель или мастер производственного обучения вож</w:t>
      </w:r>
      <w:r w:rsidRPr="007A1F11">
        <w:rPr>
          <w:lang w:bidi="ru-RU"/>
        </w:rPr>
        <w:softHyphen/>
        <w:t>дению обязан для каждого занятия выбирать наиболее целесооб</w:t>
      </w:r>
      <w:r w:rsidRPr="007A1F11">
        <w:rPr>
          <w:lang w:bidi="ru-RU"/>
        </w:rPr>
        <w:softHyphen/>
        <w:t>разные методы обучения, исходя из требований программы и усло</w:t>
      </w:r>
      <w:r w:rsidRPr="007A1F11">
        <w:rPr>
          <w:lang w:bidi="ru-RU"/>
        </w:rPr>
        <w:softHyphen/>
        <w:t>вий, в которых проводится занятие: состава и уровня подготовки учащихся, степени сложности учебного материала, наличия и со</w:t>
      </w:r>
      <w:r w:rsidRPr="007A1F11">
        <w:rPr>
          <w:lang w:bidi="ru-RU"/>
        </w:rPr>
        <w:softHyphen/>
        <w:t>стояния учебного оборудования, места и времени проведения занятия.</w:t>
      </w:r>
    </w:p>
    <w:p w:rsidR="007A1F11" w:rsidRPr="007A1F11" w:rsidRDefault="007A1F11" w:rsidP="00555394">
      <w:pPr>
        <w:pStyle w:val="a5"/>
      </w:pPr>
      <w:r w:rsidRPr="007A1F11">
        <w:rPr>
          <w:lang w:bidi="ru-RU"/>
        </w:rPr>
        <w:t>Основной формой обучения является занятие, которое может быть теоретическим или практическим. Каждое занятие должно со</w:t>
      </w:r>
      <w:r w:rsidRPr="007A1F11">
        <w:rPr>
          <w:lang w:bidi="ru-RU"/>
        </w:rPr>
        <w:softHyphen/>
        <w:t>стоять из вступительной, основной и заключительной частей.</w:t>
      </w:r>
    </w:p>
    <w:p w:rsidR="007A1F11" w:rsidRPr="007A1F11" w:rsidRDefault="007A1F11" w:rsidP="00555394">
      <w:pPr>
        <w:pStyle w:val="a5"/>
      </w:pPr>
      <w:r w:rsidRPr="007A1F11">
        <w:rPr>
          <w:lang w:bidi="ru-RU"/>
        </w:rPr>
        <w:t>Теоретическое занятие проводится со всей учебной группой методом рассказа (беседы) или объяснения с целью лучшего усвоения уча</w:t>
      </w:r>
      <w:r w:rsidRPr="007A1F11">
        <w:rPr>
          <w:lang w:bidi="ru-RU"/>
        </w:rPr>
        <w:softHyphen/>
        <w:t>щимися нового учебного материала. В ходе занятий преподава</w:t>
      </w:r>
      <w:r w:rsidRPr="007A1F11">
        <w:rPr>
          <w:lang w:bidi="ru-RU"/>
        </w:rPr>
        <w:softHyphen/>
        <w:t>тель должен увязывать новый материал с ранее изученным, иллю</w:t>
      </w:r>
      <w:r w:rsidRPr="007A1F11">
        <w:rPr>
          <w:lang w:bidi="ru-RU"/>
        </w:rPr>
        <w:softHyphen/>
        <w:t>стрировать основные положения примерами из практики, исполь</w:t>
      </w:r>
      <w:r w:rsidRPr="007A1F11">
        <w:rPr>
          <w:lang w:bidi="ru-RU"/>
        </w:rPr>
        <w:softHyphen/>
        <w:t>зовать для объяснения материальную часть и учебно-наглядные пособия, строго соблюдать логическую последовательность, а также принятую техническую терминологию.</w:t>
      </w:r>
    </w:p>
    <w:p w:rsidR="007A1F11" w:rsidRPr="007A1F11" w:rsidRDefault="007A1F11" w:rsidP="00555394">
      <w:pPr>
        <w:pStyle w:val="a5"/>
        <w:rPr>
          <w:lang w:bidi="ru-RU"/>
        </w:rPr>
      </w:pPr>
      <w:r w:rsidRPr="007A1F11">
        <w:rPr>
          <w:lang w:bidi="ru-RU"/>
        </w:rPr>
        <w:t>На теоретическом занятии вступительная часть обычно вклю</w:t>
      </w:r>
      <w:r w:rsidRPr="007A1F11">
        <w:rPr>
          <w:lang w:bidi="ru-RU"/>
        </w:rPr>
        <w:softHyphen/>
        <w:t>чает в себя проверку присутствующих на занятии, опрос по ранее пройденному материалу; основная часть - сообщение темы, цели занятия, учебных вопросов, изложение нового материала и его закрепление; заключительная часть - ответы на вопросы, подведе</w:t>
      </w:r>
      <w:r w:rsidRPr="007A1F11">
        <w:rPr>
          <w:lang w:bidi="ru-RU"/>
        </w:rPr>
        <w:softHyphen/>
        <w:t>ние итогов занятия, выдача заданий для самостоятельной работы;</w:t>
      </w:r>
    </w:p>
    <w:p w:rsidR="007A1F11" w:rsidRPr="007A1F11" w:rsidRDefault="007A1F11" w:rsidP="00555394">
      <w:pPr>
        <w:pStyle w:val="a5"/>
      </w:pPr>
      <w:r w:rsidRPr="007A1F11">
        <w:rPr>
          <w:lang w:bidi="ru-RU"/>
        </w:rPr>
        <w:t>Практическое занятие - занятие по вождению машин прово</w:t>
      </w:r>
      <w:r w:rsidRPr="007A1F11">
        <w:rPr>
          <w:lang w:bidi="ru-RU"/>
        </w:rPr>
        <w:softHyphen/>
        <w:t>дится с каждым учащимся под руководством мастера производст</w:t>
      </w:r>
      <w:r w:rsidRPr="007A1F11">
        <w:rPr>
          <w:lang w:bidi="ru-RU"/>
        </w:rPr>
        <w:softHyphen/>
        <w:t>венного обучения вождению.</w:t>
      </w:r>
    </w:p>
    <w:p w:rsidR="007A1F11" w:rsidRPr="007A1F11" w:rsidRDefault="007A1F11" w:rsidP="00555394">
      <w:pPr>
        <w:pStyle w:val="a5"/>
      </w:pPr>
      <w:r w:rsidRPr="007A1F11">
        <w:rPr>
          <w:lang w:bidi="ru-RU"/>
        </w:rPr>
        <w:t>На практическом занятии по вождению вступительный ин</w:t>
      </w:r>
      <w:r w:rsidRPr="007A1F11">
        <w:rPr>
          <w:lang w:bidi="ru-RU"/>
        </w:rPr>
        <w:softHyphen/>
        <w:t xml:space="preserve">структаж обычно включает в себя объяснение цели и содержания предстоящего занятия, повторение отдельных приёмов; </w:t>
      </w:r>
      <w:proofErr w:type="gramStart"/>
      <w:r w:rsidRPr="007A1F11">
        <w:rPr>
          <w:lang w:bidi="ru-RU"/>
        </w:rPr>
        <w:t>текущий инструктаж состоит из показа и выполнения в замедленном тем</w:t>
      </w:r>
      <w:r w:rsidRPr="007A1F11">
        <w:rPr>
          <w:lang w:bidi="ru-RU"/>
        </w:rPr>
        <w:softHyphen/>
        <w:t>пе упражнений с кратким объяснением (значение показа очень велико, так как при зрительном восприятии легче всего усвоить наиболее рациональные приемы выполнения упражнения), самостоя</w:t>
      </w:r>
      <w:r w:rsidRPr="007A1F11">
        <w:rPr>
          <w:lang w:bidi="ru-RU"/>
        </w:rPr>
        <w:softHyphen/>
        <w:t>тельного выполнения этих упражнений обучающимися при постоян</w:t>
      </w:r>
      <w:r w:rsidRPr="007A1F11">
        <w:rPr>
          <w:lang w:bidi="ru-RU"/>
        </w:rPr>
        <w:softHyphen/>
        <w:t>ном контроле и своевременном исправлении ошибок (это очень важно, так как ошибки могут укорениться и превратиться в на</w:t>
      </w:r>
      <w:r w:rsidRPr="007A1F11">
        <w:rPr>
          <w:lang w:bidi="ru-RU"/>
        </w:rPr>
        <w:softHyphen/>
        <w:t>вык, который потом будет трудно исправить</w:t>
      </w:r>
      <w:proofErr w:type="gramEnd"/>
      <w:r w:rsidRPr="007A1F11">
        <w:rPr>
          <w:lang w:bidi="ru-RU"/>
        </w:rPr>
        <w:t>); заключительный инструктаж проводится после выполнения упражнений и состоит из разбора допущенных ошибок, причин, вызвавших их, и способов устранения, а также из заданий для самостоятельной подготовки к следующему занятию.</w:t>
      </w:r>
    </w:p>
    <w:p w:rsidR="007A1F11" w:rsidRPr="007A1F11" w:rsidRDefault="007A1F11" w:rsidP="00555394">
      <w:pPr>
        <w:pStyle w:val="a5"/>
      </w:pPr>
      <w:proofErr w:type="gramStart"/>
      <w:r w:rsidRPr="007A1F11">
        <w:rPr>
          <w:lang w:bidi="ru-RU"/>
        </w:rPr>
        <w:lastRenderedPageBreak/>
        <w:t>Во время учебной езды мастер производственного обучения вождению должен находиться рядом с обучаемым, не оставлять его одного за рулем, приучать следить за изменениями дороги, пока</w:t>
      </w:r>
      <w:r w:rsidRPr="007A1F11">
        <w:rPr>
          <w:lang w:bidi="ru-RU"/>
        </w:rPr>
        <w:softHyphen/>
        <w:t>заниями контрольно-измерительных приборов, не смотреть на ме</w:t>
      </w:r>
      <w:r w:rsidRPr="007A1F11">
        <w:rPr>
          <w:lang w:bidi="ru-RU"/>
        </w:rPr>
        <w:softHyphen/>
        <w:t>ханизмы управления при пользовании ими, а также прислушивать</w:t>
      </w:r>
      <w:r w:rsidRPr="007A1F11">
        <w:rPr>
          <w:lang w:bidi="ru-RU"/>
        </w:rPr>
        <w:softHyphen/>
        <w:t>ся к ритму работы двигателя и других механизмов автомобиля, улавливать посторонний шум или звуки в их работе, обнаружи</w:t>
      </w:r>
      <w:r w:rsidRPr="007A1F11">
        <w:rPr>
          <w:lang w:bidi="ru-RU"/>
        </w:rPr>
        <w:softHyphen/>
        <w:t>вать причины неисправностей и устранять их.</w:t>
      </w:r>
      <w:proofErr w:type="gramEnd"/>
    </w:p>
    <w:p w:rsidR="007A1F11" w:rsidRPr="007A1F11" w:rsidRDefault="007A1F11" w:rsidP="00555394">
      <w:pPr>
        <w:pStyle w:val="a5"/>
      </w:pPr>
      <w:r w:rsidRPr="007A1F11">
        <w:rPr>
          <w:lang w:bidi="ru-RU"/>
        </w:rPr>
        <w:t>В целях повышения качества обучения необходимо проводить контроль за учебно-воспитательным процессом путем посещения занятий и систематических бесед с преподавателями и мастерами производственного обуч</w:t>
      </w:r>
      <w:r w:rsidR="00555394">
        <w:rPr>
          <w:lang w:bidi="ru-RU"/>
        </w:rPr>
        <w:t xml:space="preserve">ения вождению. </w:t>
      </w:r>
    </w:p>
    <w:p w:rsidR="007A1F11" w:rsidRPr="007A1F11" w:rsidRDefault="007A1F11" w:rsidP="00555394">
      <w:pPr>
        <w:pStyle w:val="a5"/>
        <w:rPr>
          <w:lang w:bidi="ru-RU"/>
        </w:rPr>
      </w:pPr>
      <w:r w:rsidRPr="007A1F11">
        <w:rPr>
          <w:lang w:bidi="ru-RU"/>
        </w:rPr>
        <w:t>На занятиях проверяют: подготовленность преподавателя (мастера) к проведению данного занятия; обеспеченность заня</w:t>
      </w:r>
      <w:r w:rsidRPr="007A1F11">
        <w:rPr>
          <w:lang w:bidi="ru-RU"/>
        </w:rPr>
        <w:softHyphen/>
        <w:t>тия учебно-наглядными пособиями и правильность их использова</w:t>
      </w:r>
      <w:r w:rsidRPr="007A1F11">
        <w:rPr>
          <w:lang w:bidi="ru-RU"/>
        </w:rPr>
        <w:softHyphen/>
        <w:t>ния; соответствие преподаваемого материала требованиям программ; правильность применения преподавателем (мастером) мето</w:t>
      </w:r>
      <w:r w:rsidRPr="007A1F11">
        <w:rPr>
          <w:lang w:bidi="ru-RU"/>
        </w:rPr>
        <w:softHyphen/>
        <w:t>дов обучения, а также знания и уровень практической выучки учащихся. Результаты проверок занятий должны заноситься в журнал учета занятий и при необходимости обсуждаться в коллективе. Недостатки, выявленные во время проверок, должны быть доведены до сведения п</w:t>
      </w:r>
      <w:r w:rsidR="00555394">
        <w:rPr>
          <w:lang w:bidi="ru-RU"/>
        </w:rPr>
        <w:t xml:space="preserve">едагогического состава </w:t>
      </w:r>
      <w:r w:rsidRPr="007A1F11">
        <w:rPr>
          <w:lang w:bidi="ru-RU"/>
        </w:rPr>
        <w:t xml:space="preserve"> и устранены.</w:t>
      </w:r>
    </w:p>
    <w:p w:rsidR="00555394" w:rsidRDefault="00555394" w:rsidP="00555394">
      <w:pPr>
        <w:pStyle w:val="a5"/>
        <w:rPr>
          <w:lang w:bidi="ru-RU"/>
        </w:rPr>
      </w:pPr>
    </w:p>
    <w:p w:rsidR="007A1F11" w:rsidRDefault="007A1F11" w:rsidP="00555394">
      <w:pPr>
        <w:pStyle w:val="a5"/>
        <w:jc w:val="center"/>
        <w:rPr>
          <w:b/>
          <w:lang w:bidi="ru-RU"/>
        </w:rPr>
      </w:pPr>
      <w:r w:rsidRPr="00555394">
        <w:rPr>
          <w:b/>
          <w:lang w:bidi="ru-RU"/>
        </w:rPr>
        <w:t>ПОРЯДОК ОЦЕНКИ РЕЗУЛЬТАТОВ ПОДГОТОВКИ</w:t>
      </w:r>
    </w:p>
    <w:p w:rsidR="00555394" w:rsidRPr="00555394" w:rsidRDefault="00555394" w:rsidP="00555394">
      <w:pPr>
        <w:pStyle w:val="a5"/>
        <w:jc w:val="center"/>
        <w:rPr>
          <w:b/>
          <w:lang w:bidi="ru-RU"/>
        </w:rPr>
      </w:pPr>
    </w:p>
    <w:p w:rsidR="007A1F11" w:rsidRPr="007A1F11" w:rsidRDefault="007A1F11" w:rsidP="00555394">
      <w:pPr>
        <w:pStyle w:val="a5"/>
      </w:pPr>
      <w:r w:rsidRPr="007A1F11">
        <w:rPr>
          <w:lang w:bidi="ru-RU"/>
        </w:rPr>
        <w:t>Для проверки качества подготовки учащихся после оконча</w:t>
      </w:r>
      <w:r w:rsidRPr="007A1F11">
        <w:rPr>
          <w:lang w:bidi="ru-RU"/>
        </w:rPr>
        <w:softHyphen/>
        <w:t>ния их обучения в школе проводятся промежуточная и итоговая аттестации. Промежуточная аттестация проводится преподавателями по предметам и мастерами производственного обучения в виде комплексного зачета. Итоговую аттестацию (в виде квалификационного экзамена) организует директор автошколы. Ко дню экзамена преподаватели и мастера обязаны пол</w:t>
      </w:r>
      <w:r w:rsidRPr="007A1F11">
        <w:rPr>
          <w:lang w:bidi="ru-RU"/>
        </w:rPr>
        <w:softHyphen/>
        <w:t>ностью оформить учебную документацию, журнал учёта занятий. Экзамены по теоретическим предметам должны прово</w:t>
      </w:r>
      <w:r w:rsidRPr="007A1F11">
        <w:rPr>
          <w:lang w:bidi="ru-RU"/>
        </w:rPr>
        <w:softHyphen/>
        <w:t>диться в классах, для чего в них необходимо сосредоточить учеб</w:t>
      </w:r>
      <w:r w:rsidRPr="007A1F11">
        <w:rPr>
          <w:lang w:bidi="ru-RU"/>
        </w:rPr>
        <w:softHyphen/>
        <w:t>ные пособия. Проверка навыков вож</w:t>
      </w:r>
      <w:r w:rsidRPr="007A1F11">
        <w:rPr>
          <w:lang w:bidi="ru-RU"/>
        </w:rPr>
        <w:softHyphen/>
        <w:t>дения автомобиля проводится после сдачи экзаменов по теоретическим предметам.</w:t>
      </w:r>
    </w:p>
    <w:p w:rsidR="007A1F11" w:rsidRPr="007A1F11" w:rsidRDefault="007A1F11" w:rsidP="00555394">
      <w:pPr>
        <w:pStyle w:val="a5"/>
      </w:pPr>
      <w:r w:rsidRPr="007A1F11">
        <w:rPr>
          <w:lang w:bidi="ru-RU"/>
        </w:rPr>
        <w:t>К выпускным экзаменам допускаются только те обучаемые, которые прослушали и усвоили программу обучения в полном объе</w:t>
      </w:r>
      <w:r w:rsidRPr="007A1F11">
        <w:rPr>
          <w:lang w:bidi="ru-RU"/>
        </w:rPr>
        <w:softHyphen/>
        <w:t xml:space="preserve">ме. </w:t>
      </w:r>
      <w:r w:rsidRPr="007A1F11">
        <w:t>Для определения качества полученных теоретических знаний обучающихся, выявления их подготовленности в соответствии с требованиями учебных программ и планов по предметам проводится зачет.</w:t>
      </w:r>
    </w:p>
    <w:p w:rsidR="007A1F11" w:rsidRPr="007A1F11" w:rsidRDefault="007A1F11" w:rsidP="00555394">
      <w:pPr>
        <w:pStyle w:val="a5"/>
      </w:pPr>
      <w:r w:rsidRPr="007A1F11">
        <w:t xml:space="preserve">   Зачет проводится в очной форме на автоматизированном рабочем месте, либо методом письменного опроса. Учащемуся предоставляются для решения три билета (шестьдесят вопросов)  из стандартного комплекта билетов утвержденных Главным управлением ГИБДД МВД России, по соответствующей категории «В». При работе на автоматизированном рабочем месте вопросы определяются программой, при письменном опросе – преподавателем.</w:t>
      </w:r>
    </w:p>
    <w:p w:rsidR="007A1F11" w:rsidRPr="007A1F11" w:rsidRDefault="007A1F11" w:rsidP="00555394">
      <w:pPr>
        <w:pStyle w:val="a5"/>
      </w:pPr>
      <w:r w:rsidRPr="007A1F11">
        <w:lastRenderedPageBreak/>
        <w:t xml:space="preserve">   Для получения зачета необходимо без ошибок ответить на все поставленные вопросы. Лица, не получившие зачет,  на аттестационные испытания не допускаются.</w:t>
      </w:r>
    </w:p>
    <w:p w:rsidR="007A1F11" w:rsidRPr="007A1F11" w:rsidRDefault="007A1F11" w:rsidP="00555394">
      <w:pPr>
        <w:pStyle w:val="a5"/>
      </w:pPr>
      <w:r w:rsidRPr="007A1F11">
        <w:t>Для проверки навыков управления транспортным средством предусматривается проведение контрольного занятия.</w:t>
      </w:r>
    </w:p>
    <w:p w:rsidR="007A1F11" w:rsidRPr="007A1F11" w:rsidRDefault="007A1F11" w:rsidP="00555394">
      <w:pPr>
        <w:pStyle w:val="a5"/>
      </w:pPr>
      <w:r w:rsidRPr="007A1F11">
        <w:t>Контрольное занятие проводится как на площадке для учебной езды, так и на дорогах общего пользования. В ходе занятия проверяется качество приобретенных навыков управления транспортным средством путем выполнения соответствующих упражнений, а так же в режиме реального дорожного движения.</w:t>
      </w:r>
    </w:p>
    <w:p w:rsidR="007A1F11" w:rsidRPr="007A1F11" w:rsidRDefault="007A1F11" w:rsidP="00555394">
      <w:pPr>
        <w:pStyle w:val="a5"/>
      </w:pPr>
      <w:r w:rsidRPr="007A1F11">
        <w:t xml:space="preserve">   Основным видом аттестационного испытания является квалификационный экзамен, состоящий из трех частей: теоретическая часть, практическая часть – вождение транспортного средства на закрытой площадке, практическая часть – вождение по дорогам общего пользования. </w:t>
      </w:r>
    </w:p>
    <w:p w:rsidR="007A1F11" w:rsidRPr="007A1F11" w:rsidRDefault="007A1F11" w:rsidP="00555394">
      <w:pPr>
        <w:pStyle w:val="a5"/>
      </w:pPr>
      <w:r w:rsidRPr="007A1F11">
        <w:t>Теоретическая часть экзамена проводится с целью проверки теоретических знаний и определению возможности допуска экзаменуемого к практической части экзамена.</w:t>
      </w:r>
    </w:p>
    <w:p w:rsidR="007A1F11" w:rsidRPr="007A1F11" w:rsidRDefault="007A1F11" w:rsidP="00555394">
      <w:pPr>
        <w:pStyle w:val="a5"/>
      </w:pPr>
      <w:r w:rsidRPr="007A1F11">
        <w:t xml:space="preserve">   Форма проведения теоретической части экзамена – индивидуальная. Метод проведения – программированный контроль знаний (по программе приема теоретического экзамена в ГИБДД  МВД России), либо, в случае невозможности использования вышеуказанного метода, методом письменного опроса, по билетам утвержденным Главным управлением ГИБДД МВД России, на соответствующую категорию транспортных средств, номер билета определяется экзаменатором. </w:t>
      </w:r>
      <w:proofErr w:type="gramStart"/>
      <w:r w:rsidRPr="007A1F11">
        <w:t>Экзаменуемому</w:t>
      </w:r>
      <w:proofErr w:type="gramEnd"/>
      <w:r w:rsidRPr="007A1F11">
        <w:t xml:space="preserve"> предоставляется один билет, состоящий из двадцати вопросов, для ответов предоставляется двадцать минут. Хронометраж  при программированном контроле ведется автоматически, при письменном опросе – экзаменатором, путем подачи команды, разрешающей приступить к работе с билетом.</w:t>
      </w:r>
    </w:p>
    <w:p w:rsidR="007A1F11" w:rsidRPr="007A1F11" w:rsidRDefault="007A1F11" w:rsidP="00555394">
      <w:pPr>
        <w:pStyle w:val="a5"/>
      </w:pPr>
      <w:r w:rsidRPr="007A1F11">
        <w:t xml:space="preserve">   Оценка «СДАЛ» выставляется в том случае,  если экзаменуемый дал правильные ответы не менее чем на девятнадцать вопросов, в противном случае выставляется оценка «НЕ СДАЛ», и экзаменуемый не допускается до следующего этапа экзамена.</w:t>
      </w:r>
    </w:p>
    <w:p w:rsidR="007A1F11" w:rsidRPr="007A1F11" w:rsidRDefault="007A1F11" w:rsidP="00555394">
      <w:pPr>
        <w:pStyle w:val="a5"/>
      </w:pPr>
      <w:r w:rsidRPr="007A1F11">
        <w:t xml:space="preserve">   При программированном контроле, в случае, когда экзаменуемый допускает две ошибки, на мониторе высвечивается «ВЫ СДАЛИ ТЕОРЕТИЧЕСКИЙ ЭКЗАМЕН», согласно требованиям проведения экзамена в ГИБДД, заложенных в используемой лицензионной программе. В данной ситуации экзаменатор принудительно выставляет оценку «НЕ СДАЛ».</w:t>
      </w:r>
    </w:p>
    <w:p w:rsidR="007A1F11" w:rsidRPr="007A1F11" w:rsidRDefault="007A1F11" w:rsidP="00555394">
      <w:pPr>
        <w:pStyle w:val="a5"/>
      </w:pPr>
      <w:r w:rsidRPr="007A1F11">
        <w:t xml:space="preserve">   На проведение экзамена отводится два академических часа, при программированном контроле – время уменьшается </w:t>
      </w:r>
      <w:proofErr w:type="gramStart"/>
      <w:r w:rsidRPr="007A1F11">
        <w:t>до</w:t>
      </w:r>
      <w:proofErr w:type="gramEnd"/>
      <w:r w:rsidRPr="007A1F11">
        <w:t xml:space="preserve"> фактически затраченного.</w:t>
      </w:r>
    </w:p>
    <w:p w:rsidR="007A1F11" w:rsidRPr="007A1F11" w:rsidRDefault="007A1F11" w:rsidP="00555394">
      <w:pPr>
        <w:pStyle w:val="a5"/>
      </w:pPr>
      <w:r w:rsidRPr="007A1F11">
        <w:t>Практическая часть экзамена на закрытой площадке. Форма проведения практической части экзамена – индивидуальная. Проводится с целью проверки у экзаменуемого навыков управления транспортным средством категории «В», и определения возможности допуска к экзамену в условиях реального дорожного движения.</w:t>
      </w:r>
    </w:p>
    <w:p w:rsidR="007A1F11" w:rsidRPr="007A1F11" w:rsidRDefault="007A1F11" w:rsidP="00555394">
      <w:pPr>
        <w:pStyle w:val="a5"/>
      </w:pPr>
      <w:r w:rsidRPr="007A1F11">
        <w:lastRenderedPageBreak/>
        <w:t>Комплекс испытательных упражнений содержит:</w:t>
      </w:r>
    </w:p>
    <w:p w:rsidR="007A1F11" w:rsidRPr="007A1F11" w:rsidRDefault="007A1F11" w:rsidP="00555394">
      <w:pPr>
        <w:pStyle w:val="a5"/>
      </w:pPr>
      <w:r w:rsidRPr="007A1F11">
        <w:t xml:space="preserve">   Для экзаменуемых по категории «В» - три упражнения:</w:t>
      </w:r>
    </w:p>
    <w:p w:rsidR="007A1F11" w:rsidRPr="007A1F11" w:rsidRDefault="007A1F11" w:rsidP="00555394">
      <w:pPr>
        <w:pStyle w:val="a5"/>
        <w:rPr>
          <w:u w:val="single"/>
        </w:rPr>
      </w:pPr>
      <w:r w:rsidRPr="007A1F11">
        <w:t xml:space="preserve"> </w:t>
      </w:r>
      <w:r w:rsidRPr="007A1F11">
        <w:rPr>
          <w:u w:val="single"/>
        </w:rPr>
        <w:t>а) вариант 1:</w:t>
      </w:r>
    </w:p>
    <w:p w:rsidR="007A1F11" w:rsidRPr="007A1F11" w:rsidRDefault="007A1F11" w:rsidP="00555394">
      <w:pPr>
        <w:pStyle w:val="a5"/>
      </w:pPr>
      <w:r w:rsidRPr="007A1F11">
        <w:t xml:space="preserve">- «остановка и </w:t>
      </w:r>
      <w:proofErr w:type="spellStart"/>
      <w:r w:rsidRPr="007A1F11">
        <w:t>трогание</w:t>
      </w:r>
      <w:proofErr w:type="spellEnd"/>
      <w:r w:rsidRPr="007A1F11">
        <w:t xml:space="preserve"> на подъеме»</w:t>
      </w:r>
    </w:p>
    <w:p w:rsidR="007A1F11" w:rsidRPr="007A1F11" w:rsidRDefault="007A1F11" w:rsidP="00555394">
      <w:pPr>
        <w:pStyle w:val="a5"/>
      </w:pPr>
      <w:r w:rsidRPr="007A1F11">
        <w:t>- «параллельная парковка задним ходом»</w:t>
      </w:r>
    </w:p>
    <w:p w:rsidR="007A1F11" w:rsidRPr="007A1F11" w:rsidRDefault="007A1F11" w:rsidP="00555394">
      <w:pPr>
        <w:pStyle w:val="a5"/>
      </w:pPr>
      <w:r w:rsidRPr="007A1F11">
        <w:t>- «змейка»</w:t>
      </w:r>
    </w:p>
    <w:p w:rsidR="007A1F11" w:rsidRPr="007A1F11" w:rsidRDefault="007A1F11" w:rsidP="00555394">
      <w:pPr>
        <w:pStyle w:val="a5"/>
        <w:rPr>
          <w:u w:val="single"/>
        </w:rPr>
      </w:pPr>
      <w:r w:rsidRPr="007A1F11">
        <w:rPr>
          <w:u w:val="single"/>
        </w:rPr>
        <w:t>б) вариант 2:</w:t>
      </w:r>
    </w:p>
    <w:p w:rsidR="007A1F11" w:rsidRPr="007A1F11" w:rsidRDefault="007A1F11" w:rsidP="00555394">
      <w:pPr>
        <w:pStyle w:val="a5"/>
      </w:pPr>
      <w:r w:rsidRPr="007A1F11">
        <w:t xml:space="preserve">- «остановка и </w:t>
      </w:r>
      <w:proofErr w:type="spellStart"/>
      <w:r w:rsidRPr="007A1F11">
        <w:t>трогание</w:t>
      </w:r>
      <w:proofErr w:type="spellEnd"/>
      <w:r w:rsidRPr="007A1F11">
        <w:t xml:space="preserve"> на подъеме»</w:t>
      </w:r>
    </w:p>
    <w:p w:rsidR="007A1F11" w:rsidRPr="007A1F11" w:rsidRDefault="007A1F11" w:rsidP="00555394">
      <w:pPr>
        <w:pStyle w:val="a5"/>
      </w:pPr>
      <w:r w:rsidRPr="007A1F11">
        <w:t>- «параллельная парковка задним ходом»</w:t>
      </w:r>
    </w:p>
    <w:p w:rsidR="007A1F11" w:rsidRPr="007A1F11" w:rsidRDefault="007A1F11" w:rsidP="00555394">
      <w:pPr>
        <w:pStyle w:val="a5"/>
      </w:pPr>
      <w:r w:rsidRPr="007A1F11">
        <w:t>- «разворот»</w:t>
      </w:r>
    </w:p>
    <w:p w:rsidR="007A1F11" w:rsidRPr="007A1F11" w:rsidRDefault="007A1F11" w:rsidP="00555394">
      <w:pPr>
        <w:pStyle w:val="a5"/>
        <w:rPr>
          <w:u w:val="single"/>
        </w:rPr>
      </w:pPr>
      <w:r w:rsidRPr="007A1F11">
        <w:rPr>
          <w:u w:val="single"/>
        </w:rPr>
        <w:t>в) вариант 3:</w:t>
      </w:r>
    </w:p>
    <w:p w:rsidR="007A1F11" w:rsidRPr="007A1F11" w:rsidRDefault="007A1F11" w:rsidP="00555394">
      <w:pPr>
        <w:pStyle w:val="a5"/>
      </w:pPr>
      <w:r w:rsidRPr="007A1F11">
        <w:t xml:space="preserve">- «остановка и </w:t>
      </w:r>
      <w:proofErr w:type="spellStart"/>
      <w:r w:rsidRPr="007A1F11">
        <w:t>трогание</w:t>
      </w:r>
      <w:proofErr w:type="spellEnd"/>
      <w:r w:rsidRPr="007A1F11">
        <w:t xml:space="preserve"> на подъеме»</w:t>
      </w:r>
    </w:p>
    <w:p w:rsidR="007A1F11" w:rsidRPr="007A1F11" w:rsidRDefault="007A1F11" w:rsidP="00555394">
      <w:pPr>
        <w:pStyle w:val="a5"/>
      </w:pPr>
      <w:r w:rsidRPr="007A1F11">
        <w:t>- «змейка»</w:t>
      </w:r>
    </w:p>
    <w:p w:rsidR="007A1F11" w:rsidRPr="007A1F11" w:rsidRDefault="007A1F11" w:rsidP="00555394">
      <w:pPr>
        <w:pStyle w:val="a5"/>
      </w:pPr>
      <w:r w:rsidRPr="007A1F11">
        <w:t>- «въезд в бокс»</w:t>
      </w:r>
    </w:p>
    <w:p w:rsidR="007A1F11" w:rsidRPr="007A1F11" w:rsidRDefault="007A1F11" w:rsidP="00555394">
      <w:pPr>
        <w:pStyle w:val="a5"/>
      </w:pPr>
      <w:r w:rsidRPr="007A1F11">
        <w:t>Вариант по которому будет проводиться экзамен устанавливается в день экзамена председателем экзаменационной комисс</w:t>
      </w:r>
      <w:r w:rsidR="00555394">
        <w:t>ии</w:t>
      </w:r>
      <w:proofErr w:type="gramStart"/>
      <w:r w:rsidR="00555394">
        <w:t xml:space="preserve"> </w:t>
      </w:r>
      <w:r w:rsidRPr="007A1F11">
        <w:t>.</w:t>
      </w:r>
      <w:proofErr w:type="gramEnd"/>
    </w:p>
    <w:p w:rsidR="007A1F11" w:rsidRPr="007A1F11" w:rsidRDefault="007A1F11" w:rsidP="00555394">
      <w:pPr>
        <w:pStyle w:val="a5"/>
      </w:pPr>
      <w:r w:rsidRPr="007A1F11">
        <w:t xml:space="preserve">   Оценка штрафных баллов производится согласно «Методике проведения квалификационных экзаменов на получение права управления транспортными средствами» утвержденными Главным управлением ГИБДД МВД России. Оценка «Выполнил» за упражнение выставляется, если при его выполнении набрано не более трех штрафных баллов. Пересдача упражнения не допускается.</w:t>
      </w:r>
    </w:p>
    <w:p w:rsidR="007A1F11" w:rsidRPr="007A1F11" w:rsidRDefault="007A1F11" w:rsidP="00555394">
      <w:pPr>
        <w:pStyle w:val="a5"/>
      </w:pPr>
      <w:r w:rsidRPr="007A1F11">
        <w:t xml:space="preserve">   Оценка «СДАЛ» за второй этап </w:t>
      </w:r>
      <w:proofErr w:type="gramStart"/>
      <w:r w:rsidRPr="007A1F11">
        <w:t>выставляется</w:t>
      </w:r>
      <w:proofErr w:type="gramEnd"/>
      <w:r w:rsidRPr="007A1F11">
        <w:t xml:space="preserve"> если выполнены все установленные упражнения, в противном случае выставляется оценка «НЕ СДАЛ» и экзаменуемый не допускается до следующего этапа экзамена.</w:t>
      </w:r>
    </w:p>
    <w:p w:rsidR="007A1F11" w:rsidRPr="007A1F11" w:rsidRDefault="007A1F11" w:rsidP="00555394">
      <w:pPr>
        <w:pStyle w:val="a5"/>
      </w:pPr>
      <w:r w:rsidRPr="007A1F11">
        <w:t>Практическая часть экзамена – вождение по испытательным маршрутам проводится с целью проверки у экзаменуемого навыков самостоятельного управления транспортным средством конкретной категории в условиях реального дорожного движения.</w:t>
      </w:r>
    </w:p>
    <w:p w:rsidR="007A1F11" w:rsidRPr="007A1F11" w:rsidRDefault="007A1F11" w:rsidP="00555394">
      <w:pPr>
        <w:pStyle w:val="a5"/>
      </w:pPr>
      <w:r w:rsidRPr="007A1F11">
        <w:t xml:space="preserve">   Испытательные ма</w:t>
      </w:r>
      <w:r w:rsidR="00555394">
        <w:t>ршруты утверждены в ГИБДД МВД</w:t>
      </w:r>
      <w:proofErr w:type="gramStart"/>
      <w:r w:rsidR="00555394">
        <w:t xml:space="preserve"> </w:t>
      </w:r>
      <w:r w:rsidRPr="007A1F11">
        <w:t>.</w:t>
      </w:r>
      <w:proofErr w:type="gramEnd"/>
      <w:r w:rsidRPr="007A1F11">
        <w:t xml:space="preserve"> Номер маршрута устанавливается в день экзамена председателем экзаменационной комиссии автошколы. Продолжительность экзамена на маршруте – двадцать минут. Оценка штрафных баллов производится согласно «Методике проведения квалификационных экзаменов на получение права управления транспортными средствами» утвержденными Главным управлением ГИБДД МВД России.</w:t>
      </w:r>
    </w:p>
    <w:p w:rsidR="007A1F11" w:rsidRPr="007A1F11" w:rsidRDefault="007A1F11" w:rsidP="00555394">
      <w:pPr>
        <w:pStyle w:val="a5"/>
      </w:pPr>
      <w:r w:rsidRPr="007A1F11">
        <w:t xml:space="preserve">   Оценка «СДАЛ» за третий этап, и в целом за экзамен выставляется, если экзаменуемый набрал не более четырех штрафных баллов, в противном случае выставляется оценка  «НЕ СДАЛ».</w:t>
      </w:r>
    </w:p>
    <w:p w:rsidR="007A1F11" w:rsidRPr="007A1F11" w:rsidRDefault="007A1F11" w:rsidP="00555394">
      <w:pPr>
        <w:pStyle w:val="a5"/>
      </w:pPr>
      <w:r w:rsidRPr="007A1F11">
        <w:t xml:space="preserve">При получении оценки «НЕ СДАЛ» за любой из этапов, общая оценка экзамена </w:t>
      </w:r>
    </w:p>
    <w:p w:rsidR="007A1F11" w:rsidRPr="007A1F11" w:rsidRDefault="007A1F11" w:rsidP="00555394">
      <w:pPr>
        <w:pStyle w:val="a5"/>
      </w:pPr>
      <w:r w:rsidRPr="007A1F11">
        <w:t>«НЕ СДАЛ». Учащийся обязан повторно сдать экзамен в полном  объеме.</w:t>
      </w:r>
    </w:p>
    <w:p w:rsidR="007A1F11" w:rsidRPr="007A1F11" w:rsidRDefault="007A1F11" w:rsidP="00555394">
      <w:pPr>
        <w:pStyle w:val="a5"/>
      </w:pPr>
      <w:r w:rsidRPr="007A1F11">
        <w:t xml:space="preserve">Результаты итоговой аттестации оформляются протоколом. По результатам итоговой аттестации выдается свидетельство о профессии действующего </w:t>
      </w:r>
      <w:r w:rsidRPr="007A1F11">
        <w:lastRenderedPageBreak/>
        <w:t>образца и  кандидаты в водители направляются для сдачи  экзамена на право управления ТС в территориальный орган ГИБДД.</w:t>
      </w:r>
    </w:p>
    <w:p w:rsidR="007A1F11" w:rsidRPr="007A1F11" w:rsidRDefault="007A1F11" w:rsidP="00555394">
      <w:pPr>
        <w:pStyle w:val="a5"/>
      </w:pPr>
      <w:r w:rsidRPr="007A1F11">
        <w:t xml:space="preserve">   При обучении вождению на транспортном средстве, оборудованном автоматической коробкой переключения передач, в свидетельстве делается соответствующая запись.</w:t>
      </w:r>
    </w:p>
    <w:p w:rsidR="007A1F11" w:rsidRPr="007A1F11" w:rsidRDefault="007A1F11" w:rsidP="00555394">
      <w:pPr>
        <w:pStyle w:val="a5"/>
        <w:rPr>
          <w:u w:val="single"/>
        </w:rPr>
      </w:pPr>
      <w:r w:rsidRPr="007A1F11">
        <w:t>Выдача водительского удостоверения на право управления транспортным средством производится подразделениями ГИБДД, после сдачи экзамена на право управления ТС.</w:t>
      </w:r>
    </w:p>
    <w:p w:rsidR="007A1F11" w:rsidRPr="007A1F11" w:rsidRDefault="007A1F11" w:rsidP="00555394">
      <w:pPr>
        <w:pStyle w:val="a5"/>
      </w:pPr>
      <w:r w:rsidRPr="007A1F11">
        <w:t xml:space="preserve">   </w:t>
      </w:r>
      <w:r w:rsidRPr="007A1F11">
        <w:rPr>
          <w:lang w:bidi="ru-RU"/>
        </w:rPr>
        <w:t>Председатель экзаменационной комиссии несет персональную ответственность за объективную проверку качества подготовки, за соответствие оценки истинным знаниям и практическим навы</w:t>
      </w:r>
      <w:r w:rsidRPr="007A1F11">
        <w:rPr>
          <w:lang w:bidi="ru-RU"/>
        </w:rPr>
        <w:softHyphen/>
        <w:t xml:space="preserve">кам </w:t>
      </w:r>
      <w:proofErr w:type="gramStart"/>
      <w:r w:rsidRPr="007A1F11">
        <w:rPr>
          <w:lang w:bidi="ru-RU"/>
        </w:rPr>
        <w:t>обучаемых</w:t>
      </w:r>
      <w:proofErr w:type="gramEnd"/>
      <w:r w:rsidRPr="007A1F11">
        <w:rPr>
          <w:lang w:bidi="ru-RU"/>
        </w:rPr>
        <w:t>. Перед началом экзаменов председатель и члены комиссии обязаны ознакомиться с состоянием учебной базы авто</w:t>
      </w:r>
      <w:r w:rsidRPr="007A1F11">
        <w:rPr>
          <w:lang w:bidi="ru-RU"/>
        </w:rPr>
        <w:softHyphen/>
        <w:t>школы, организацией учебного процесса и готовностью учебных классов и мест для проведения экзаменов. Кроме этого, необхо</w:t>
      </w:r>
      <w:r w:rsidRPr="007A1F11">
        <w:rPr>
          <w:lang w:bidi="ru-RU"/>
        </w:rPr>
        <w:softHyphen/>
        <w:t>димо проверить наличие приказов о формировании учебной группы, договоров, уплату всеми обучающимися стоимости обучения, правильность оформления журнала учёта занятий и индивидуальных книжек учёта вождения, а также распределить обязанности среди членов экзаменационной комиссии.</w:t>
      </w:r>
    </w:p>
    <w:p w:rsidR="007A1F11" w:rsidRPr="007A1F11" w:rsidRDefault="007A1F11" w:rsidP="00555394">
      <w:pPr>
        <w:pStyle w:val="a5"/>
      </w:pPr>
      <w:r w:rsidRPr="007A1F11">
        <w:rPr>
          <w:lang w:bidi="ru-RU"/>
        </w:rPr>
        <w:t>По результатам проверки и изучения документов председа</w:t>
      </w:r>
      <w:r w:rsidRPr="007A1F11">
        <w:rPr>
          <w:lang w:bidi="ru-RU"/>
        </w:rPr>
        <w:softHyphen/>
        <w:t>тель экзаменационной комиссии принимает решение о приёме эк</w:t>
      </w:r>
      <w:r w:rsidRPr="007A1F11">
        <w:rPr>
          <w:lang w:bidi="ru-RU"/>
        </w:rPr>
        <w:softHyphen/>
        <w:t>заменов в учебной группе и персональном допуске обучаемых к экзаменам.</w:t>
      </w:r>
    </w:p>
    <w:p w:rsidR="007A1F11" w:rsidRPr="007A1F11" w:rsidRDefault="007A1F11" w:rsidP="00555394">
      <w:pPr>
        <w:pStyle w:val="a5"/>
      </w:pPr>
      <w:r w:rsidRPr="007A1F11">
        <w:rPr>
          <w:lang w:bidi="ru-RU"/>
        </w:rPr>
        <w:t>В случае разногласия между членами комиссии председателю предоставляется право окончательного решения об оценке знаний каждого обучаемого.</w:t>
      </w:r>
    </w:p>
    <w:p w:rsidR="007A1F11" w:rsidRPr="007A1F11" w:rsidRDefault="007A1F11" w:rsidP="00555394">
      <w:pPr>
        <w:pStyle w:val="a5"/>
      </w:pPr>
      <w:r w:rsidRPr="007A1F11">
        <w:rPr>
          <w:lang w:bidi="ru-RU"/>
        </w:rPr>
        <w:t>На приём экзаменов каждой учебной группы водителей отводится два дня: один день теоретический, другой практический. Средний балл группы, полученный на квалификационном экзамене, можно принять за один из критериев подготовки группы. Основным критерием следует принять процент сдачи экзаменов в ГИБДД с первого раза. Обучаемые, не сдавшие экзамены вместе со своей учебной группой по уважительной при</w:t>
      </w:r>
      <w:r w:rsidRPr="007A1F11">
        <w:rPr>
          <w:lang w:bidi="ru-RU"/>
        </w:rPr>
        <w:softHyphen/>
        <w:t>чине, а также получившие неудовлетворительную оценку, к экза</w:t>
      </w:r>
      <w:r w:rsidRPr="007A1F11">
        <w:rPr>
          <w:lang w:bidi="ru-RU"/>
        </w:rPr>
        <w:softHyphen/>
        <w:t xml:space="preserve">менам допускаются с очередными группами не ранее семи дней после первого экзамена. Если </w:t>
      </w:r>
      <w:proofErr w:type="gramStart"/>
      <w:r w:rsidRPr="007A1F11">
        <w:rPr>
          <w:lang w:bidi="ru-RU"/>
        </w:rPr>
        <w:t>обучающийся</w:t>
      </w:r>
      <w:proofErr w:type="gramEnd"/>
      <w:r w:rsidRPr="007A1F11">
        <w:rPr>
          <w:lang w:bidi="ru-RU"/>
        </w:rPr>
        <w:t>, в течение трех меся</w:t>
      </w:r>
      <w:r w:rsidRPr="007A1F11">
        <w:rPr>
          <w:lang w:bidi="ru-RU"/>
        </w:rPr>
        <w:softHyphen/>
        <w:t>цев, не сдает экзамена по практическому вождению, ему повторно назначают сдачу теоретического экзамена.</w:t>
      </w:r>
    </w:p>
    <w:p w:rsidR="007A1F11" w:rsidRPr="007A1F11" w:rsidRDefault="007A1F11" w:rsidP="00555394">
      <w:pPr>
        <w:pStyle w:val="a5"/>
        <w:rPr>
          <w:lang w:bidi="ru-RU"/>
        </w:rPr>
      </w:pPr>
      <w:r w:rsidRPr="007A1F11">
        <w:rPr>
          <w:lang w:bidi="ru-RU"/>
        </w:rPr>
        <w:t>Результаты квалификационных экзаменов анализируются и обсуждаются с преподавателями и мастерами производственного обучения.</w:t>
      </w:r>
    </w:p>
    <w:p w:rsidR="007A1F11" w:rsidRPr="00555394" w:rsidRDefault="007A1F11" w:rsidP="00555394">
      <w:pPr>
        <w:pStyle w:val="a5"/>
      </w:pPr>
      <w:r w:rsidRPr="00555394">
        <w:t>УЧЕБНО-МАТЕРИАЛЬНАЯ БАЗА</w:t>
      </w:r>
    </w:p>
    <w:p w:rsidR="007A1F11" w:rsidRPr="007A1F11" w:rsidRDefault="007A1F11" w:rsidP="00555394">
      <w:pPr>
        <w:pStyle w:val="a5"/>
      </w:pPr>
      <w:r w:rsidRPr="007A1F11">
        <w:t>К учебно-материальной базе автошколы относятся классы с учебно-наглядными пособиями и инвентарем, вспомогательные помещения, закрытые площадки, учебные автомоби</w:t>
      </w:r>
      <w:r w:rsidRPr="007A1F11">
        <w:softHyphen/>
        <w:t>ли.</w:t>
      </w:r>
    </w:p>
    <w:p w:rsidR="007A1F11" w:rsidRPr="007A1F11" w:rsidRDefault="007A1F11" w:rsidP="00555394">
      <w:pPr>
        <w:pStyle w:val="a5"/>
      </w:pPr>
      <w:r w:rsidRPr="007A1F11">
        <w:t>В предлагаемом разделе методического пособия рассматри</w:t>
      </w:r>
      <w:r w:rsidRPr="007A1F11">
        <w:softHyphen/>
        <w:t>ваются требования, предъявляемые к материальному обеспечению и оформлению классов, используемых для проведения теоретичес</w:t>
      </w:r>
      <w:r w:rsidRPr="007A1F11">
        <w:softHyphen/>
        <w:t>ких занятий</w:t>
      </w:r>
      <w:proofErr w:type="gramStart"/>
      <w:r w:rsidRPr="007A1F11">
        <w:t xml:space="preserve"> .</w:t>
      </w:r>
      <w:proofErr w:type="gramEnd"/>
    </w:p>
    <w:p w:rsidR="007A1F11" w:rsidRPr="007A1F11" w:rsidRDefault="007A1F11" w:rsidP="00555394">
      <w:pPr>
        <w:pStyle w:val="a5"/>
      </w:pPr>
      <w:r w:rsidRPr="007A1F11">
        <w:lastRenderedPageBreak/>
        <w:t>Классы бывают комплексные, предназначенные для проведе</w:t>
      </w:r>
      <w:r w:rsidRPr="007A1F11">
        <w:softHyphen/>
        <w:t xml:space="preserve">ния занятий по нескольким предметам, и специализированные - для отработки только одного предмета. </w:t>
      </w:r>
    </w:p>
    <w:p w:rsidR="007A1F11" w:rsidRPr="007A1F11" w:rsidRDefault="007A1F11" w:rsidP="00555394">
      <w:pPr>
        <w:pStyle w:val="a5"/>
        <w:rPr>
          <w:lang w:bidi="ru-RU"/>
        </w:rPr>
      </w:pPr>
      <w:r w:rsidRPr="007A1F11">
        <w:t xml:space="preserve">Площадь класса должна соответствовать посадочным местам. </w:t>
      </w:r>
      <w:r w:rsidRPr="007A1F11">
        <w:rPr>
          <w:lang w:bidi="ru-RU"/>
        </w:rPr>
        <w:t>Для размещения обучаемых устанавливаются столы и стулья из расчета од</w:t>
      </w:r>
      <w:r w:rsidR="00555394">
        <w:rPr>
          <w:lang w:bidi="ru-RU"/>
        </w:rPr>
        <w:t>новременной посад</w:t>
      </w:r>
      <w:r w:rsidR="00555394">
        <w:rPr>
          <w:lang w:bidi="ru-RU"/>
        </w:rPr>
        <w:softHyphen/>
        <w:t>ки группы в 30</w:t>
      </w:r>
      <w:r w:rsidRPr="007A1F11">
        <w:rPr>
          <w:lang w:bidi="ru-RU"/>
        </w:rPr>
        <w:t xml:space="preserve"> человек. Для преподавателей оборудуют рабочее место. Остальное оборудование учебных классов должно проводиться в соответствии с перечнем, установленным программой подготовки водителей транспортных средств.</w:t>
      </w:r>
    </w:p>
    <w:p w:rsidR="007A1F11" w:rsidRPr="007A1F11" w:rsidRDefault="007A1F11" w:rsidP="00555394">
      <w:pPr>
        <w:pStyle w:val="a5"/>
      </w:pPr>
      <w:r w:rsidRPr="007A1F11">
        <w:t xml:space="preserve">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w:t>
      </w:r>
      <w:proofErr w:type="spellStart"/>
      <w:r w:rsidRPr="007A1F11">
        <w:t>саморегуляции</w:t>
      </w:r>
      <w:proofErr w:type="spellEnd"/>
      <w:r w:rsidRPr="007A1F11">
        <w:t xml:space="preserve"> его психоэмоционального состояния в процессе управления транспортным средством. Оценка уровня развития профессионально важных каче</w:t>
      </w:r>
      <w:proofErr w:type="gramStart"/>
      <w:r w:rsidRPr="007A1F11">
        <w:t>ств пр</w:t>
      </w:r>
      <w:proofErr w:type="gramEnd"/>
      <w:r w:rsidRPr="007A1F11">
        <w:t>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7A1F11" w:rsidRPr="007A1F11" w:rsidRDefault="007A1F11" w:rsidP="00555394">
      <w:pPr>
        <w:pStyle w:val="a5"/>
      </w:pPr>
      <w:r w:rsidRPr="007A1F11">
        <w:t xml:space="preserve">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w:t>
      </w:r>
      <w:proofErr w:type="spellStart"/>
      <w:r w:rsidRPr="007A1F11">
        <w:t>монотоноустойчивость</w:t>
      </w:r>
      <w:proofErr w:type="spellEnd"/>
      <w:r w:rsidRPr="007A1F11">
        <w:t>).</w:t>
      </w:r>
    </w:p>
    <w:p w:rsidR="007A1F11" w:rsidRPr="007A1F11" w:rsidRDefault="007A1F11" w:rsidP="00555394">
      <w:pPr>
        <w:pStyle w:val="a5"/>
      </w:pPr>
      <w:r w:rsidRPr="007A1F11">
        <w:t xml:space="preserve">АПК для формирования у водителей навыков </w:t>
      </w:r>
      <w:proofErr w:type="spellStart"/>
      <w:r w:rsidRPr="007A1F11">
        <w:t>саморегуляции</w:t>
      </w:r>
      <w:proofErr w:type="spellEnd"/>
      <w:r w:rsidRPr="007A1F11">
        <w:t xml:space="preserve"> психоэмоционального состояния должны предоставлять возможности для обучения </w:t>
      </w:r>
      <w:proofErr w:type="spellStart"/>
      <w:r w:rsidRPr="007A1F11">
        <w:t>саморегуляции</w:t>
      </w:r>
      <w:proofErr w:type="spellEnd"/>
      <w:r w:rsidRPr="007A1F11">
        <w:t xml:space="preserve"> при наиболее часто встречающихся состояниях: эмоциональной напряженности, </w:t>
      </w:r>
      <w:proofErr w:type="spellStart"/>
      <w:r w:rsidRPr="007A1F11">
        <w:t>монотонии</w:t>
      </w:r>
      <w:proofErr w:type="spellEnd"/>
      <w:r w:rsidRPr="007A1F11">
        <w:t>, утомлении, стрессе и тренировке свойств внимания (концентрации, распределения).</w:t>
      </w:r>
    </w:p>
    <w:p w:rsidR="007A1F11" w:rsidRPr="007A1F11" w:rsidRDefault="007A1F11" w:rsidP="00555394">
      <w:pPr>
        <w:pStyle w:val="a5"/>
      </w:pPr>
      <w:r w:rsidRPr="007A1F11">
        <w:t>Аппаратно-программный комплекс должен обеспечивать защиту персональных данных.</w:t>
      </w:r>
    </w:p>
    <w:p w:rsidR="007A1F11" w:rsidRPr="007A1F11" w:rsidRDefault="007A1F11" w:rsidP="00555394">
      <w:pPr>
        <w:pStyle w:val="a5"/>
      </w:pPr>
      <w:r w:rsidRPr="007A1F11">
        <w:t>Тренажеры, используемые в учебном процессе, должны обеспечивать: 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p w:rsidR="007A1F11" w:rsidRPr="007A1F11" w:rsidRDefault="007A1F11" w:rsidP="00555394">
      <w:pPr>
        <w:pStyle w:val="a5"/>
      </w:pPr>
      <w:r w:rsidRPr="007A1F11">
        <w:t xml:space="preserve">Учебные транспортные средства должны быть представлены механическими транспортными средствами, зарегистрированными в установленном порядке </w:t>
      </w:r>
      <w:r w:rsidRPr="007A1F11">
        <w:lastRenderedPageBreak/>
        <w:t>и прицепами (не менее одного), разрешенная максимальная масса которых не превышает 750 кг, зарегистрированными в установленном порядке.</w:t>
      </w:r>
    </w:p>
    <w:p w:rsidR="007A1F11" w:rsidRPr="007A1F11" w:rsidRDefault="007A1F11" w:rsidP="00555394">
      <w:pPr>
        <w:pStyle w:val="a5"/>
      </w:pPr>
      <w:r w:rsidRPr="007A1F11">
        <w:t>Расчет количества необходимых механических транспортных средств осуществляется по формуле:</w:t>
      </w:r>
    </w:p>
    <w:p w:rsidR="007A1F11" w:rsidRPr="007A1F11" w:rsidRDefault="007A1F11" w:rsidP="00555394">
      <w:pPr>
        <w:pStyle w:val="a5"/>
      </w:pPr>
    </w:p>
    <w:p w:rsidR="007A1F11" w:rsidRPr="007A1F11" w:rsidRDefault="007A1F11" w:rsidP="00555394">
      <w:pPr>
        <w:pStyle w:val="a5"/>
      </w:pPr>
      <w:r w:rsidRPr="007A1F11">
        <w:rPr>
          <w:noProof/>
          <w:lang w:eastAsia="ru-RU"/>
        </w:rPr>
        <w:drawing>
          <wp:inline distT="0" distB="0" distL="0" distR="0" wp14:anchorId="1C73B7EE" wp14:editId="1E63F3D7">
            <wp:extent cx="1632585" cy="417830"/>
            <wp:effectExtent l="0" t="0" r="5715"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32585" cy="417830"/>
                    </a:xfrm>
                    <a:prstGeom prst="rect">
                      <a:avLst/>
                    </a:prstGeom>
                    <a:noFill/>
                    <a:ln>
                      <a:noFill/>
                    </a:ln>
                  </pic:spPr>
                </pic:pic>
              </a:graphicData>
            </a:graphic>
          </wp:inline>
        </w:drawing>
      </w:r>
      <w:r w:rsidRPr="007A1F11">
        <w:t>;</w:t>
      </w:r>
    </w:p>
    <w:p w:rsidR="007A1F11" w:rsidRPr="007A1F11" w:rsidRDefault="007A1F11" w:rsidP="00555394">
      <w:pPr>
        <w:pStyle w:val="a5"/>
      </w:pPr>
    </w:p>
    <w:p w:rsidR="007A1F11" w:rsidRPr="007A1F11" w:rsidRDefault="007A1F11" w:rsidP="00555394">
      <w:pPr>
        <w:pStyle w:val="a5"/>
      </w:pPr>
      <w:r w:rsidRPr="007A1F11">
        <w:t xml:space="preserve">где </w:t>
      </w:r>
      <w:proofErr w:type="spellStart"/>
      <w:proofErr w:type="gramStart"/>
      <w:r w:rsidRPr="007A1F11">
        <w:t>N</w:t>
      </w:r>
      <w:proofErr w:type="gramEnd"/>
      <w:r w:rsidRPr="007A1F11">
        <w:t>тс</w:t>
      </w:r>
      <w:proofErr w:type="spellEnd"/>
      <w:r w:rsidRPr="007A1F11">
        <w:t xml:space="preserve"> - количество автотранспортных средств;</w:t>
      </w:r>
    </w:p>
    <w:p w:rsidR="007A1F11" w:rsidRPr="007A1F11" w:rsidRDefault="007A1F11" w:rsidP="00555394">
      <w:pPr>
        <w:pStyle w:val="a5"/>
      </w:pPr>
      <w:r w:rsidRPr="007A1F11">
        <w:t>Т - количество часов вождения в соответствии с учебным планом;</w:t>
      </w:r>
    </w:p>
    <w:p w:rsidR="007A1F11" w:rsidRPr="007A1F11" w:rsidRDefault="007A1F11" w:rsidP="00555394">
      <w:pPr>
        <w:pStyle w:val="a5"/>
      </w:pPr>
      <w:r w:rsidRPr="007A1F11">
        <w:t xml:space="preserve">К - количество </w:t>
      </w:r>
      <w:proofErr w:type="gramStart"/>
      <w:r w:rsidRPr="007A1F11">
        <w:t>обучающихся</w:t>
      </w:r>
      <w:proofErr w:type="gramEnd"/>
      <w:r w:rsidRPr="007A1F11">
        <w:t xml:space="preserve"> в год;</w:t>
      </w:r>
    </w:p>
    <w:p w:rsidR="007A1F11" w:rsidRPr="007A1F11" w:rsidRDefault="007A1F11" w:rsidP="00555394">
      <w:pPr>
        <w:pStyle w:val="a5"/>
      </w:pPr>
      <w:r w:rsidRPr="007A1F11">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7A1F11" w:rsidRPr="007A1F11" w:rsidRDefault="007A1F11" w:rsidP="00555394">
      <w:pPr>
        <w:pStyle w:val="a5"/>
      </w:pPr>
      <w:r w:rsidRPr="007A1F11">
        <w:t>24,5 - среднее количество рабочих дней в месяц;</w:t>
      </w:r>
    </w:p>
    <w:p w:rsidR="007A1F11" w:rsidRPr="007A1F11" w:rsidRDefault="007A1F11" w:rsidP="00555394">
      <w:pPr>
        <w:pStyle w:val="a5"/>
      </w:pPr>
      <w:r w:rsidRPr="007A1F11">
        <w:t>12 - количество рабочих месяцев в году;</w:t>
      </w:r>
    </w:p>
    <w:p w:rsidR="007A1F11" w:rsidRPr="007A1F11" w:rsidRDefault="007A1F11" w:rsidP="00555394">
      <w:pPr>
        <w:pStyle w:val="a5"/>
      </w:pPr>
      <w:r w:rsidRPr="007A1F11">
        <w:t>1 - количество резервных учебных транспортных средств.</w:t>
      </w:r>
    </w:p>
    <w:p w:rsidR="007A1F11" w:rsidRPr="007A1F11" w:rsidRDefault="007A1F11" w:rsidP="00555394">
      <w:pPr>
        <w:pStyle w:val="a5"/>
      </w:pPr>
      <w:proofErr w:type="gramStart"/>
      <w:r w:rsidRPr="007A1F11">
        <w:t>Механическое транспортное средство, используемое для обучения вождению, должно быть оборудовано дополнительными педалями привода сцепления, опознавательным знаком "Учебное транспортное средство" в соответствии с пунктом 8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 N 1090 "О Правилах дорожного движения" (Собрание</w:t>
      </w:r>
      <w:proofErr w:type="gramEnd"/>
      <w:r w:rsidRPr="007A1F11">
        <w:t xml:space="preserve"> </w:t>
      </w:r>
      <w:proofErr w:type="gramStart"/>
      <w:r w:rsidRPr="007A1F11">
        <w:t>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w:t>
      </w:r>
      <w:proofErr w:type="gramEnd"/>
      <w:r w:rsidRPr="007A1F11">
        <w:t xml:space="preserve"> 2006, N 11, ст. 1179; 2008, N 8, ст. 741; N 17, ст. 1882; 2009, N 2, ст. 233; N 5, ст. 610; 2010, N 9, ст. 976; N 20, ст. 2471; 2011, N 42, ст. 5922; 2012, N 1, ст. 154; N 15, ст. 1780; N 30, ст. 4289; </w:t>
      </w:r>
      <w:proofErr w:type="gramStart"/>
      <w:r w:rsidRPr="007A1F11">
        <w:t>N 47, ст. 6505; 2013, N 5, ст. 371; N 5, ст. 404; N 24, ст. 2999; N 31, ст. 4218; N 41, ст. 5194).</w:t>
      </w:r>
      <w:proofErr w:type="gramEnd"/>
    </w:p>
    <w:p w:rsidR="007A1F11" w:rsidRPr="007A1F11" w:rsidRDefault="007A1F11" w:rsidP="00555394">
      <w:pPr>
        <w:pStyle w:val="a5"/>
      </w:pPr>
      <w:r w:rsidRPr="007A1F11">
        <w:t xml:space="preserve">Участки закрытой площадки для первоначального обучения вождению транспортных средств, используемые для выполнения учебных (контрольных) заданий, предусмотренных Рабочей программой, должны иметь ровное и однородное </w:t>
      </w:r>
      <w:proofErr w:type="spellStart"/>
      <w:r w:rsidRPr="007A1F11">
        <w:t>асфальт</w:t>
      </w:r>
      <w:proofErr w:type="gramStart"/>
      <w:r w:rsidRPr="007A1F11">
        <w:t>о</w:t>
      </w:r>
      <w:proofErr w:type="spellEnd"/>
      <w:r w:rsidRPr="007A1F11">
        <w:t>-</w:t>
      </w:r>
      <w:proofErr w:type="gramEnd"/>
      <w:r w:rsidRPr="007A1F11">
        <w:t xml:space="preserve"> или цементобетонное покрытие, обеспечивающее круглогодичное функционирование. Закрытая площадка должна иметь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7A1F11" w:rsidRPr="007A1F11" w:rsidRDefault="007A1F11" w:rsidP="00555394">
      <w:pPr>
        <w:pStyle w:val="a5"/>
      </w:pPr>
      <w:r w:rsidRPr="007A1F11">
        <w:lastRenderedPageBreak/>
        <w:t>Наклонный участок (эстакада) должен иметь продольный уклон относительно поверхности закрытой площадки в пределах 8 - 16% включительно, использование колейной эстакады не допускается.</w:t>
      </w:r>
    </w:p>
    <w:p w:rsidR="007A1F11" w:rsidRPr="007A1F11" w:rsidRDefault="007A1F11" w:rsidP="00555394">
      <w:pPr>
        <w:pStyle w:val="a5"/>
      </w:pPr>
      <w:r w:rsidRPr="007A1F11">
        <w:t>Размеры закрытой площадки для первоначального обучения вождению транспортных средств должны составлять не менее 0,24 га.</w:t>
      </w:r>
    </w:p>
    <w:p w:rsidR="007A1F11" w:rsidRPr="007A1F11" w:rsidRDefault="007A1F11" w:rsidP="00555394">
      <w:pPr>
        <w:pStyle w:val="a5"/>
      </w:pPr>
      <w:r w:rsidRPr="007A1F11">
        <w:t xml:space="preserve">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в целях безопасности, а также обеспечения объективности оценки в разных погодных условиях должен быть не ниже 0,4 по ГОСТ </w:t>
      </w:r>
      <w:proofErr w:type="gramStart"/>
      <w:r w:rsidRPr="007A1F11">
        <w:t>Р</w:t>
      </w:r>
      <w:proofErr w:type="gramEnd"/>
      <w:r w:rsidRPr="007A1F11">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 &lt;1&gt;, что соответствует влажному асфальтобетонному покрытию.</w:t>
      </w:r>
    </w:p>
    <w:p w:rsidR="007A1F11" w:rsidRPr="007A1F11" w:rsidRDefault="007A1F11" w:rsidP="00555394">
      <w:pPr>
        <w:pStyle w:val="a5"/>
      </w:pPr>
      <w:r w:rsidRPr="007A1F11">
        <w:t>--------------------------------</w:t>
      </w:r>
    </w:p>
    <w:p w:rsidR="007A1F11" w:rsidRPr="007A1F11" w:rsidRDefault="007A1F11" w:rsidP="00555394">
      <w:pPr>
        <w:pStyle w:val="a5"/>
      </w:pPr>
      <w:proofErr w:type="gramStart"/>
      <w:r w:rsidRPr="007A1F11">
        <w:t>&lt;1&gt; Постановление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w:t>
      </w:r>
      <w:proofErr w:type="gramEnd"/>
      <w:r w:rsidRPr="007A1F11">
        <w:t xml:space="preserve"> </w:t>
      </w:r>
      <w:proofErr w:type="gramStart"/>
      <w:r w:rsidRPr="007A1F11">
        <w:t>N 27, ст. 2693; 2003, N 20, ст. 1899; 2003, N 40, ст. 3891; 2005, N 52, ст. 5733; 2006, N 11, ст. 1179; 2008, N 8, ст. 741; N 17, ст. 1882; 2009, N 2, ст. 233; N 5, ст. 610; 2010, N 9, ст. 976; N 20, ст. 2471;</w:t>
      </w:r>
      <w:proofErr w:type="gramEnd"/>
      <w:r w:rsidRPr="007A1F11">
        <w:t xml:space="preserve"> </w:t>
      </w:r>
      <w:proofErr w:type="gramStart"/>
      <w:r w:rsidRPr="007A1F11">
        <w:t>2011, N 42, ст. 5922; 2012, N 1, ст. 154; N 15, ст. 1780; N 30, ст. 4289; N 47, ст. 6505; 2013, N 5, ст. 371; N 5, ст. 404; N 24, ст. 2999; N 31, ст. 4218; N 41, ст. 5194).</w:t>
      </w:r>
      <w:proofErr w:type="gramEnd"/>
    </w:p>
    <w:p w:rsidR="007A1F11" w:rsidRPr="007A1F11" w:rsidRDefault="007A1F11" w:rsidP="00555394">
      <w:pPr>
        <w:pStyle w:val="a5"/>
      </w:pPr>
      <w:r w:rsidRPr="007A1F11">
        <w:t>Для разметки границ выполнения соответствующих заданий применяются конуса разметочные (ограничительные), стойки разметочные, вехи стержневые. Если размеры закрытой площадки не позволяют одновременно разместить на их территории все учебные (контрольные) задания, предусмотренные Рабочей программой, то необходимо иметь съемное оборудование, позволяющее разметить границы для поочередного выполнения соответствующих заданий: конуса разметочные (ограничительные), стойки разметочные, вехи стержневые, столбики оградительные съемные, ленту оградительную, разметку временную.</w:t>
      </w:r>
    </w:p>
    <w:p w:rsidR="007A1F11" w:rsidRPr="007A1F11" w:rsidRDefault="007A1F11" w:rsidP="00555394">
      <w:pPr>
        <w:pStyle w:val="a5"/>
      </w:pPr>
      <w:r w:rsidRPr="007A1F11">
        <w:t>Поперечный уклон участков закрытой площадки, используемых для выполнения учебных (контрольных) заданий, предусмотренных Рабочей программой, должен обеспечивать водоотвод с их поверхности.</w:t>
      </w:r>
    </w:p>
    <w:p w:rsidR="007A1F11" w:rsidRPr="007A1F11" w:rsidRDefault="007A1F11" w:rsidP="00555394">
      <w:pPr>
        <w:pStyle w:val="a5"/>
      </w:pPr>
      <w:r w:rsidRPr="007A1F11">
        <w:t>Продольный уклон закрытой площадки (за исключением наклонного участка (эстакады)) должен быть не более 100%.</w:t>
      </w:r>
    </w:p>
    <w:p w:rsidR="007A1F11" w:rsidRPr="007A1F11" w:rsidRDefault="007A1F11" w:rsidP="00555394">
      <w:pPr>
        <w:pStyle w:val="a5"/>
      </w:pPr>
      <w:r w:rsidRPr="007A1F11">
        <w:t xml:space="preserve">В случае проведения обучения в темное время суток освещенность закрытой площадки или автодрома должна быть не менее 20 </w:t>
      </w:r>
      <w:proofErr w:type="spellStart"/>
      <w:r w:rsidRPr="007A1F11">
        <w:t>лк</w:t>
      </w:r>
      <w:proofErr w:type="spellEnd"/>
      <w:r w:rsidRPr="007A1F11">
        <w:t xml:space="preserve">. Отношение максимальной освещенности </w:t>
      </w:r>
      <w:proofErr w:type="gramStart"/>
      <w:r w:rsidRPr="007A1F11">
        <w:t>к</w:t>
      </w:r>
      <w:proofErr w:type="gramEnd"/>
      <w:r w:rsidRPr="007A1F11">
        <w:t xml:space="preserve"> средней должно быть не более 3:1. Показатель </w:t>
      </w:r>
      <w:proofErr w:type="spellStart"/>
      <w:r w:rsidRPr="007A1F11">
        <w:t>ослепленности</w:t>
      </w:r>
      <w:proofErr w:type="spellEnd"/>
      <w:r w:rsidRPr="007A1F11">
        <w:t xml:space="preserve"> установок наружного освещения не должен превышать 150.</w:t>
      </w:r>
    </w:p>
    <w:p w:rsidR="00C32E57" w:rsidRDefault="00C32E57"/>
    <w:sectPr w:rsidR="00C32E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3F1811"/>
    <w:multiLevelType w:val="multilevel"/>
    <w:tmpl w:val="06AC3088"/>
    <w:lvl w:ilvl="0">
      <w:start w:val="1"/>
      <w:numFmt w:val="bullet"/>
      <w:lvlText w:val="-"/>
      <w:lvlJc w:val="left"/>
      <w:pPr>
        <w:ind w:left="0" w:firstLine="0"/>
      </w:pPr>
      <w:rPr>
        <w:rFonts w:ascii="Consolas" w:eastAsia="Consolas" w:hAnsi="Consolas" w:cs="Consolas"/>
        <w:b w:val="0"/>
        <w:bCs w:val="0"/>
        <w:i w:val="0"/>
        <w:iCs w:val="0"/>
        <w:smallCaps w:val="0"/>
        <w:strike w:val="0"/>
        <w:dstrike w:val="0"/>
        <w:color w:val="000000"/>
        <w:spacing w:val="-10"/>
        <w:w w:val="100"/>
        <w:position w:val="0"/>
        <w:sz w:val="18"/>
        <w:szCs w:val="1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9EE"/>
    <w:rsid w:val="00536F45"/>
    <w:rsid w:val="00555394"/>
    <w:rsid w:val="00681AD2"/>
    <w:rsid w:val="007A1F11"/>
    <w:rsid w:val="008B15C9"/>
    <w:rsid w:val="0094401E"/>
    <w:rsid w:val="00C32E57"/>
    <w:rsid w:val="00D80E29"/>
    <w:rsid w:val="00EB69EE"/>
    <w:rsid w:val="00F476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0E29"/>
    <w:pPr>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36F4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36F45"/>
    <w:rPr>
      <w:rFonts w:ascii="Tahoma" w:hAnsi="Tahoma" w:cs="Tahoma"/>
      <w:sz w:val="16"/>
      <w:szCs w:val="16"/>
    </w:rPr>
  </w:style>
  <w:style w:type="paragraph" w:styleId="a5">
    <w:name w:val="No Spacing"/>
    <w:uiPriority w:val="1"/>
    <w:qFormat/>
    <w:rsid w:val="00F47694"/>
    <w:pPr>
      <w:spacing w:after="0" w:line="240" w:lineRule="auto"/>
      <w:jc w:val="both"/>
    </w:pPr>
    <w:rPr>
      <w:rFonts w:ascii="Times New Roman" w:hAnsi="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0E29"/>
    <w:pPr>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36F4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36F45"/>
    <w:rPr>
      <w:rFonts w:ascii="Tahoma" w:hAnsi="Tahoma" w:cs="Tahoma"/>
      <w:sz w:val="16"/>
      <w:szCs w:val="16"/>
    </w:rPr>
  </w:style>
  <w:style w:type="paragraph" w:styleId="a5">
    <w:name w:val="No Spacing"/>
    <w:uiPriority w:val="1"/>
    <w:qFormat/>
    <w:rsid w:val="00F47694"/>
    <w:pPr>
      <w:spacing w:after="0" w:line="240" w:lineRule="auto"/>
      <w:jc w:val="both"/>
    </w:pPr>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828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3874</Words>
  <Characters>22083</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2015-06-24T08:29:00Z</cp:lastPrinted>
  <dcterms:created xsi:type="dcterms:W3CDTF">2015-06-12T08:15:00Z</dcterms:created>
  <dcterms:modified xsi:type="dcterms:W3CDTF">2015-06-24T08:31:00Z</dcterms:modified>
</cp:coreProperties>
</file>